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RedPeach employs facial recognition to combat impersonation and boost trust in creator interactions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RedPeach, a premium content platform, is using facial-recognition checks to bar what it describes as "chatters" , human operators and AI tools that impersonate creators in private messages. The company says the aim is to make sure subscribers are speaking to the person they paid to access, rather than a stand-in. According to RedPeach's own face-verification page, creators must authenticate before private messaging, and the system is designed to block agencies, bots and AI from handling conversations. </w:t>
      </w:r>
      <w:r/>
    </w:p>
    <w:p>
      <w:r/>
      <w:r>
        <w:t xml:space="preserve">Marco Cally, the firm's chief executive and co-founder, has cast the measure as a safeguard against what he calls emotional deception online. Speaking to the Daily Star, he said the platform had a zero-tolerance approach to AI bots and insisted that only verified creators could continue chats with subscribers. He said the process requires creators to pass facial recognition on their phones before they are allowed into private conversations. </w:t>
      </w:r>
      <w:r/>
    </w:p>
    <w:p>
      <w:r/>
      <w:r>
        <w:t xml:space="preserve">The move comes against a backdrop of growing legal scrutiny around creator platforms and the use of paid intermediaries. In July 2024, a US class-action complaint accused one major platform and several management firms of letting "chatters" pose as creators. Although the case was later dismissed, it drew attention to an industry practice in which fans may believe they are speaking directly to a performer when they are not. Separate reporting on a High Court case has also exposed how agencies use third-party chat operators to keep engagement, and revenue, flowing. </w:t>
      </w:r>
      <w:r/>
    </w:p>
    <w:p>
      <w:r/>
      <w:r>
        <w:t xml:space="preserve">RedPeach is trying to turn that controversy into a selling point. The company says its verification system is intended to protect paying users from false intimacy and to preserve what it presents as genuine one-to-one contact. In Cally's telling, the platform is positioning itself as a more transparent alternative in a market where trust has become an increasingly valuable commodity.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[1]</w:t>
        </w:r>
      </w:hyperlink>
      <w:r>
        <w:t xml:space="preserve">- Paragraph 3: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[3]</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https://www.dailystar.co.uk/news/latest-news/online-platform-bans-sex-robots-37025373</w:t>
        </w:r>
      </w:hyperlink>
      <w:r>
        <w:t xml:space="preserve"> - Please view link - unable to able to access data</w:t>
      </w:r>
      <w:r/>
    </w:p>
    <w:p>
      <w:pPr>
        <w:pStyle w:val="ListNumber"/>
        <w:spacing w:line="240" w:lineRule="auto"/>
        <w:ind w:left="720"/>
      </w:pPr>
      <w:r/>
      <w:hyperlink r:id="rId10">
        <w:r>
          <w:rPr>
            <w:color w:val="0000EE"/>
            <w:u w:val="single"/>
          </w:rPr>
          <w:t>https://redpeach.com/en/face-verification</w:t>
        </w:r>
      </w:hyperlink>
      <w:r>
        <w:t xml:space="preserve"> - RedPeach introduces Face Verification technology to ensure authentic interactions between content creators and subscribers. This system requires creators to authenticate via facial recognition before each private message, eliminating the use of agencies, bots, and AI, thereby restoring trust and transparency in digital communications.</w:t>
      </w:r>
      <w:r/>
    </w:p>
    <w:p>
      <w:pPr>
        <w:pStyle w:val="ListNumber"/>
        <w:spacing w:line="240" w:lineRule="auto"/>
        <w:ind w:left="720"/>
      </w:pPr>
      <w:r/>
      <w:hyperlink r:id="rId10">
        <w:r>
          <w:rPr>
            <w:color w:val="0000EE"/>
            <w:u w:val="single"/>
          </w:rPr>
          <w:t>https://redpeach.com/en/face-verification</w:t>
        </w:r>
      </w:hyperlink>
      <w:r>
        <w:t xml:space="preserve"> - RedPeach's Face Verification technology mandates that content creators authenticate their identity through facial recognition before engaging with subscribers. This approach aims to prevent deceptive practices, such as the use of 'chatters'—individuals or AI systems impersonating creators—and ensures genuine human interactions on the platform.</w:t>
      </w:r>
      <w:r/>
    </w:p>
    <w:p>
      <w:pPr>
        <w:pStyle w:val="ListNumber"/>
        <w:spacing w:line="240" w:lineRule="auto"/>
        <w:ind w:left="720"/>
      </w:pPr>
      <w:r/>
      <w:hyperlink r:id="rId11">
        <w:r>
          <w:rPr>
            <w:color w:val="0000EE"/>
            <w:u w:val="single"/>
          </w:rPr>
          <w:t>https://topclassactions.com/lawsuit-settlements/privacy/onlyfans-class-action-claims-site-allows-pro-chatters-to-impersonate-content-creators/</w:t>
        </w:r>
      </w:hyperlink>
      <w:r>
        <w:t xml:space="preserve"> - A class-action lawsuit alleges that OnlyFans knowingly allows professional 'chatters' to impersonate content creators, deceiving subscribers into believing they are communicating directly with the creators. The lawsuit claims this practice violates consumer and privacy laws, leading to breaches of confidentiality and privacy violations.</w:t>
      </w:r>
      <w:r/>
    </w:p>
    <w:p>
      <w:pPr>
        <w:pStyle w:val="ListNumber"/>
        <w:spacing w:line="240" w:lineRule="auto"/>
        <w:ind w:left="720"/>
      </w:pPr>
      <w:r/>
      <w:hyperlink r:id="rId12">
        <w:r>
          <w:rPr>
            <w:color w:val="0000EE"/>
            <w:u w:val="single"/>
          </w:rPr>
          <w:t>https://www.classaction.org/news/onlyfans-lawsuit-alleges-subscribers-unknowingly-talk-with-paid-chatters-not-actual-content-creators</w:t>
        </w:r>
      </w:hyperlink>
      <w:r>
        <w:t xml:space="preserve"> - A proposed class-action lawsuit alleges that OnlyFans subscribers are unknowingly communicating with paid 'chatters' hired by management agencies, rather than the actual content creators. This practice is claimed to deceive users and violate consumer protection laws, leading to breaches of confidentiality and privacy violations.</w:t>
      </w:r>
      <w:r/>
    </w:p>
    <w:p>
      <w:pPr>
        <w:pStyle w:val="ListNumber"/>
        <w:spacing w:line="240" w:lineRule="auto"/>
        <w:ind w:left="720"/>
      </w:pPr>
      <w:r/>
      <w:hyperlink r:id="rId13">
        <w:r>
          <w:rPr>
            <w:color w:val="0000EE"/>
            <w:u w:val="single"/>
          </w:rPr>
          <w:t>https://www.hbsslaw.com/cases/onlyfans-chatters</w:t>
        </w:r>
      </w:hyperlink>
      <w:r>
        <w:t xml:space="preserve"> - Hagens Berman has filed a class-action lawsuit against OnlyFans, alleging that the platform enables a widespread scam involving hired chatters who impersonate creators to deceive users and extract money from them. The lawsuit highlights serious concerns about the platform's alleged negligence and potential violation of consumer rights.</w:t>
      </w:r>
      <w:r/>
    </w:p>
    <w:p>
      <w:pPr>
        <w:pStyle w:val="ListNumber"/>
        <w:spacing w:line="240" w:lineRule="auto"/>
        <w:ind w:left="720"/>
      </w:pPr>
      <w:r/>
      <w:hyperlink r:id="rId14">
        <w:r>
          <w:rPr>
            <w:color w:val="0000EE"/>
            <w:u w:val="single"/>
          </w:rPr>
          <w:t>https://www.jpost.com/omg/article-849571</w:t>
        </w:r>
      </w:hyperlink>
      <w:r>
        <w:t xml:space="preserve"> - OnlyFans has been hit with two class-action lawsuits by subscribers who claim they were defrauded by agency workers impersonating models. The plaintiffs allege they would not have subscribed or paid as much had they known they were not communicating with the real models.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star.co.uk/news/latest-news/online-platform-bans-sex-robots-37025373" TargetMode="External"/><Relationship Id="rId10" Type="http://schemas.openxmlformats.org/officeDocument/2006/relationships/hyperlink" Target="https://redpeach.com/en/face-verification" TargetMode="External"/><Relationship Id="rId11" Type="http://schemas.openxmlformats.org/officeDocument/2006/relationships/hyperlink" Target="https://topclassactions.com/lawsuit-settlements/privacy/onlyfans-class-action-claims-site-allows-pro-chatters-to-impersonate-content-creators/" TargetMode="External"/><Relationship Id="rId12" Type="http://schemas.openxmlformats.org/officeDocument/2006/relationships/hyperlink" Target="https://www.classaction.org/news/onlyfans-lawsuit-alleges-subscribers-unknowingly-talk-with-paid-chatters-not-actual-content-creators" TargetMode="External"/><Relationship Id="rId13" Type="http://schemas.openxmlformats.org/officeDocument/2006/relationships/hyperlink" Target="https://www.hbsslaw.com/cases/onlyfans-chatters" TargetMode="External"/><Relationship Id="rId14" Type="http://schemas.openxmlformats.org/officeDocument/2006/relationships/hyperlink" Target="https://www.jpost.com/omg/article-849571"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