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 experiment blurs lines between visible content and AI search optimisation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web experiment circulating this week has reopened an awkward question for search marketers: can a page with no visible body copy still win attention in Google and AI search systems if it is built for machines rather than people? According to Shaun Anderson’s post on Hobo Web and comments from others involved in the discussion, the test page appeared blank to human visitors but carried a dense layer of machine-readable markup, hidden text for assistive technologies and additional discovery files aimed at crawlers. Peter Mindenhall argued on social media that the page was surfacing in Google, while also noting that it did not appear in AI Overviews or their citations. The result is less a conventional content play than a stress test of how far structured data and invisible HTML can be pushed before the line between optimisation and manipulation becomes too thin to ignore.</w:t>
      </w:r>
      <w:r/>
    </w:p>
    <w:p>
      <w:r/>
      <w:r>
        <w:t>That tension matters because Google’s own guidance is clear that structured data should reflect what users can actually see on the page. The company says markup should be a true representation of the content, and warns against describing material that is hidden from readers or otherwise misleading. In that light, critics in the thread were quick to argue that the experiment did not prove Google rewards emptiness so much as it exposed a site built around concealed content and heavy schema use. Ryan Jones and David McSweeney both suggested the page was not truly blank in technical terms, since the HTML still contained text that could be read by crawlers or screen readers. Anderson later acknowledged that, on its own, the setup would sit uneasily with Google’s rules and could reasonably be treated as spam rather than a model for sustainable search performance.</w:t>
      </w:r>
      <w:r/>
    </w:p>
    <w:p>
      <w:r/>
      <w:r>
        <w:t>The broader debate also reflects how search itself has changed. Industry commentary has been pointing out for some time that ranking highly in Google no longer guarantees visibility, because the results page is crowded with AI summaries, shopping modules, featured snippets and other elements that can intercept user attention before an organic listing is clicked. At the same time, other writers have argued that AI-driven discovery platforms assess pages differently from classic search, relying more heavily on structured signals, metadata and semantic relationships than on visible prose alone. That is what made the experiment so provocative: if a machine can summarise an invisible page accurately, does that count as reach, relevance or merely a trick of presentation?</w:t>
      </w:r>
      <w:r/>
    </w:p>
    <w:p>
      <w:r/>
      <w:r>
        <w:t>For now, the episode looks less like a breakthrough than a warning about where search and AI discovery may be heading. A page designed to satisfy bots rather than readers can still generate interest, citations and perhaps even rankings, but the same qualities that make it legible to machines may also put it at odds with Google’s policies. As Anderson put it, the test is interesting as an examination of the data layer; as a standalone publishing strategy, it is hard to separate from the sort of behaviour search engines have long tried to demote.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w:t>
      </w:r>
      <w:hyperlink r:id="rId9">
        <w:r>
          <w:rPr>
            <w:color w:val="0000EE"/>
            <w:u w:val="single"/>
          </w:rPr>
          <w:t>[1]</w:t>
        </w:r>
      </w:hyperlink>
      <w:r>
        <w:t xml:space="preserve">- Paragraph 3: </w:t>
      </w:r>
      <w:hyperlink r:id="rId14">
        <w:r>
          <w:rPr>
            <w:color w:val="0000EE"/>
            <w:u w:val="single"/>
          </w:rPr>
          <w:t>[3]</w:t>
        </w:r>
      </w:hyperlink>
      <w:r>
        <w:t xml:space="preserve">, </w:t>
      </w:r>
      <w:hyperlink r:id="rId15">
        <w:r>
          <w:rPr>
            <w:color w:val="0000EE"/>
            <w:u w:val="single"/>
          </w:rPr>
          <w:t>[5]</w:t>
        </w:r>
      </w:hyperlink>
      <w:r>
        <w:t xml:space="preserve">- Paragraph 4: </w:t>
      </w:r>
      <w:hyperlink r:id="rId12">
        <w:r>
          <w:rPr>
            <w:color w:val="0000EE"/>
            <w:u w:val="single"/>
          </w:rPr>
          <w:t>[2]</w:t>
        </w:r>
      </w:hyperlink>
      <w:r>
        <w:t xml:space="preserve">, </w:t>
      </w:r>
      <w:hyperlink r:id="rId14">
        <w:r>
          <w:rPr>
            <w:color w:val="0000EE"/>
            <w:u w:val="single"/>
          </w:rPr>
          <w:t>[3]</w:t>
        </w:r>
      </w:hyperlink>
      <w:r>
        <w:t xml:space="preserve">, </w:t>
      </w:r>
      <w:hyperlink r:id="rId10">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https://www.hobo-web.co.uk/breaking-can-you-rank-in-google-without-content/</w:t>
        </w:r>
      </w:hyperlink>
      <w:r>
        <w:t xml:space="preserve"> - Please view link - unable to able to access data</w:t>
      </w:r>
      <w:r/>
    </w:p>
    <w:p>
      <w:pPr>
        <w:pStyle w:val="ListNumber"/>
        <w:spacing w:line="240" w:lineRule="auto"/>
        <w:ind w:left="720"/>
      </w:pPr>
      <w:r/>
      <w:hyperlink r:id="rId12">
        <w:r>
          <w:rPr>
            <w:color w:val="0000EE"/>
            <w:u w:val="single"/>
          </w:rPr>
          <w:t>https://developers.google.com/search/docs/appearance/structured-data/sd-policies</w:t>
        </w:r>
      </w:hyperlink>
      <w:r>
        <w:t xml:space="preserve"> - Google's Structured Data Policies outline guidelines for implementing structured data on websites. Key points include ensuring that structured data accurately represents the visible content of the page, avoiding hidden or misleading content, and adhering to Google's spam policies. Violations can result in rich results being withheld or marked as spam. The guidelines emphasise the importance of providing up-to-date, original content and ensuring that structured data is a true representation of the page content.</w:t>
      </w:r>
      <w:r/>
    </w:p>
    <w:p>
      <w:pPr>
        <w:pStyle w:val="ListNumber"/>
        <w:spacing w:line="240" w:lineRule="auto"/>
        <w:ind w:left="720"/>
      </w:pPr>
      <w:r/>
      <w:hyperlink r:id="rId14">
        <w:r>
          <w:rPr>
            <w:color w:val="0000EE"/>
            <w:u w:val="single"/>
          </w:rPr>
          <w:t>https://www.greenlanemarketing.com/resources/articles/why-top-rankings-no-longer-guarantee-visibility</w:t>
        </w:r>
      </w:hyperlink>
      <w:r>
        <w:t xml:space="preserve"> - This article discusses how achieving the top position in Google search results no longer guarantees visibility due to the evolving nature of search engine results pages (SERPs). With the introduction of features like AI overviews, videos, shopping results, and featured snippets, users often interact with these elements before reaching organic listings. As a result, even top-ranked pages may remain unseen by users, highlighting the need for a comprehensive SEO strategy that considers these changes.</w:t>
      </w:r>
      <w:r/>
    </w:p>
    <w:p>
      <w:pPr>
        <w:pStyle w:val="ListNumber"/>
        <w:spacing w:line="240" w:lineRule="auto"/>
        <w:ind w:left="720"/>
      </w:pPr>
      <w:r/>
      <w:hyperlink r:id="rId13">
        <w:r>
          <w:rPr>
            <w:color w:val="0000EE"/>
            <w:u w:val="single"/>
          </w:rPr>
          <w:t>https://developers.google.com/search/docs/guides/intro-structured-data</w:t>
        </w:r>
      </w:hyperlink>
      <w:r>
        <w:t xml:space="preserve"> - Google's introduction to structured data markup explains how adding structured data can help search engines understand the content of a page. By providing explicit clues about the meaning of a page, structured data can enable rich results that are more engaging to users. The article provides case studies of websites that have implemented structured data and seen increased click-through rates and visits, demonstrating the benefits of using structured data in SEO strategies.</w:t>
      </w:r>
      <w:r/>
    </w:p>
    <w:p>
      <w:pPr>
        <w:pStyle w:val="ListNumber"/>
        <w:spacing w:line="240" w:lineRule="auto"/>
        <w:ind w:left="720"/>
      </w:pPr>
      <w:r/>
      <w:hyperlink r:id="rId15">
        <w:r>
          <w:rPr>
            <w:color w:val="0000EE"/>
            <w:u w:val="single"/>
          </w:rPr>
          <w:t>https://somethinginc.com/blog/why-ranking-first-google-not-ai-visibility/</w:t>
        </w:r>
      </w:hyperlink>
      <w:r>
        <w:t xml:space="preserve"> - This article explores the disconnect between ranking first on Google and achieving visibility in AI-driven search features like ChatGPT and Gemini. It explains that while traditional search results display a list of links, AI-powered search systems read, interpret, and synthesise content before presenting a finished answer. Therefore, ranking first on Google does not necessarily translate to visibility in AI search, as these systems evaluate content through fundamentally different lenses.</w:t>
      </w:r>
      <w:r/>
    </w:p>
    <w:p>
      <w:pPr>
        <w:pStyle w:val="ListNumber"/>
        <w:spacing w:line="240" w:lineRule="auto"/>
        <w:ind w:left="720"/>
      </w:pPr>
      <w:r/>
      <w:hyperlink r:id="rId10">
        <w:r>
          <w:rPr>
            <w:color w:val="0000EE"/>
            <w:u w:val="single"/>
          </w:rPr>
          <w:t>https://nafisiqbal.com/seo/can-a-page-rank-without-content/</w:t>
        </w:r>
      </w:hyperlink>
      <w:r>
        <w:t xml:space="preserve"> - This article examines the possibility of a webpage ranking on Google without visible content. It explains that Google's algorithm considers a complex mix of ranking signals, such as internal and external links, page metadata, structured data, and brand authority. While content quality remains a significant factor, other elements can influence rankings, suggesting that a page can rank without visible content under certain conditions.</w:t>
      </w:r>
      <w:r/>
    </w:p>
    <w:p>
      <w:pPr>
        <w:pStyle w:val="ListNumber"/>
        <w:spacing w:line="240" w:lineRule="auto"/>
        <w:ind w:left="720"/>
      </w:pPr>
      <w:r/>
      <w:hyperlink r:id="rId11">
        <w:r>
          <w:rPr>
            <w:color w:val="0000EE"/>
            <w:u w:val="single"/>
          </w:rPr>
          <w:t>https://www.damnart.com/can-a-website-rank-1-on-google-with-no-content/</w:t>
        </w:r>
      </w:hyperlink>
      <w:r>
        <w:t xml:space="preserve"> - This article investigates whether a website can achieve the top position on Google without any visible content. It discusses how SEO involves factors beyond traditional content, including domain authority, backlinks, technical SEO, and user engagement signals. The article suggests that while high-quality content is crucial, other elements can contribute to a website's ranking, even in the absence of visible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bo-web.co.uk/breaking-can-you-rank-in-google-without-content/" TargetMode="External"/><Relationship Id="rId10" Type="http://schemas.openxmlformats.org/officeDocument/2006/relationships/hyperlink" Target="https://nafisiqbal.com/seo/can-a-page-rank-without-content/" TargetMode="External"/><Relationship Id="rId11" Type="http://schemas.openxmlformats.org/officeDocument/2006/relationships/hyperlink" Target="https://www.damnart.com/can-a-website-rank-1-on-google-with-no-content/" TargetMode="External"/><Relationship Id="rId12" Type="http://schemas.openxmlformats.org/officeDocument/2006/relationships/hyperlink" Target="https://developers.google.com/search/docs/appearance/structured-data/sd-policies" TargetMode="External"/><Relationship Id="rId13" Type="http://schemas.openxmlformats.org/officeDocument/2006/relationships/hyperlink" Target="https://developers.google.com/search/docs/guides/intro-structured-data" TargetMode="External"/><Relationship Id="rId14" Type="http://schemas.openxmlformats.org/officeDocument/2006/relationships/hyperlink" Target="https://www.greenlanemarketing.com/resources/articles/why-top-rankings-no-longer-guarantee-visibility" TargetMode="External"/><Relationship Id="rId15" Type="http://schemas.openxmlformats.org/officeDocument/2006/relationships/hyperlink" Target="https://somethinginc.com/blog/why-ranking-first-google-not-ai-visibil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