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tests AI disclosures in song credits amid industry debate over transparency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Spotify has begun testing AI disclosures inside song credits, giving artists a way to flag where artificial intelligence was used in a recording, whether in vocals, lyrics or production. The labels appear in the Song Credits area on mobile and sit within a broader effort by the streaming service to address impersonation, spam and growing concern over opaque AI use in music.</w:t>
      </w:r>
      <w:r/>
    </w:p>
    <w:p>
      <w:r/>
      <w:r>
        <w:t>The move comes as the volume of AI-made music accelerates across the industry. Deezer said in April 2026 that AI-generated tracks made up 44% of all new uploads to its platform, amounting to nearly 75,000 a day, even though they still accounted for only a small share of overall listening. Deezer said most of that traffic was fraudulent and demonetised, underlining the commercial and trust problems that have emerged as synthetic music has spread.</w:t>
      </w:r>
      <w:r/>
    </w:p>
    <w:p>
      <w:r/>
      <w:r>
        <w:t>Spotify’s approach, however, depends on artists, labels and distributors choosing to disclose AI involvement, which means the system is only as complete as the information supplied to it. That leaves a significant gap: a blank credit line does not necessarily mean AI was absent. Deezer’s earlier figures point to the scale of the challenge, with the company saying fully AI-generated uploads rose from 10% of new music in January 2025 to 18% by April 2025, before climbing to 28% of music delivered to streaming by September 2025. Deezer has positioned itself as a more aggressive enforcer, using detection tools to exclude fully AI-generated tracks from recommendations and offering its technology to others in the industry.</w:t>
      </w:r>
      <w:r/>
    </w:p>
    <w:p>
      <w:r/>
      <w:r>
        <w:t>The wider debate is no longer just about whether AI is present in music, but how listeners can be told about it in a way that is consistent across platforms. Deezer said in late 2025 that a survey across eight countries found 97% of respondents could not tell the difference between fully AI-generated and human-made music, adding weight to calls for clearer labelling. Spotify’s disclosure beta sits alongside other transparency efforts, including its own SongDNA feature, which maps songwriters, producers, samples and collaborations, suggesting the platform is building a broader framework around credit and provenance rather than a single AI label alone.</w:t>
      </w:r>
      <w:r/>
    </w:p>
    <w:p>
      <w:r/>
      <w:r>
        <w:t>For now, the beta marks an incremental step rather than a definitive solution. Spotify is betting that disclosure tools can improve trust without imposing a rigid detection regime, but the company has also acknowledged that industry-wide alignment will be needed if AI transparency is to work reliably across streaming services.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[6]</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https://routenote.com/blog/spotify-tags-ai-music-in-song-credits/</w:t>
        </w:r>
      </w:hyperlink>
      <w:r>
        <w:t xml:space="preserve"> - Please view link - unable to able to access data</w:t>
      </w:r>
      <w:r/>
    </w:p>
    <w:p>
      <w:pPr>
        <w:pStyle w:val="ListNumber"/>
        <w:spacing w:line="240" w:lineRule="auto"/>
        <w:ind w:left="720"/>
      </w:pPr>
      <w:r/>
      <w:hyperlink r:id="rId11">
        <w:r>
          <w:rPr>
            <w:color w:val="0000EE"/>
            <w:u w:val="single"/>
          </w:rPr>
          <w:t>https://newsroom-deezer.com/2026/04/ai-generated-tracks-represent-44-of-new-uploaded-music/</w:t>
        </w:r>
      </w:hyperlink>
      <w:r>
        <w:t xml:space="preserve"> - Deezer reports that AI-generated tracks now account for 44% of all new music uploaded to its platform, equating to nearly 75,000 AI-generated tracks daily. Despite this surge, AI-generated music comprises only 1-3% of total streams, with 85% of these streams identified as fraudulent and demonetized. Deezer emphasizes the need for industry-wide action to safeguard artists' rights and promote transparency for fans. The company has been proactive in detecting and tagging AI-generated music, aiming to reduce AI-related fraud and payment dilution in streaming. Deezer also offers its AI detection technology for licensing to support the wider music industry in ensuring fairness in the age of AI.</w:t>
      </w:r>
      <w:r/>
    </w:p>
    <w:p>
      <w:pPr>
        <w:pStyle w:val="ListNumber"/>
        <w:spacing w:line="240" w:lineRule="auto"/>
        <w:ind w:left="720"/>
      </w:pPr>
      <w:r/>
      <w:hyperlink r:id="rId12">
        <w:r>
          <w:rPr>
            <w:color w:val="0000EE"/>
            <w:u w:val="single"/>
          </w:rPr>
          <w:t>https://newsroom-deezer.com/2025/04/deezer-reveals-18-of-all-new-music-uploaded-to-streaming-is-fully-ai-generated/</w:t>
        </w:r>
      </w:hyperlink>
      <w:r>
        <w:t xml:space="preserve"> - In April 2025, Deezer revealed that 18% of all new music uploaded to its platform was fully AI-generated, marking an increase from 10% in January 2025. The company highlighted the rapid growth of AI-generated content and the importance of responsible development to protect artists' rights and maintain transparency for fans. Deezer's AI-music detection tool was instrumental in identifying and removing fully AI-generated content from algorithmic recommendations, underscoring the platform's commitment to addressing the challenges posed by AI in the music industry.</w:t>
      </w:r>
      <w:r/>
    </w:p>
    <w:p>
      <w:pPr>
        <w:pStyle w:val="ListNumber"/>
        <w:spacing w:line="240" w:lineRule="auto"/>
        <w:ind w:left="720"/>
      </w:pPr>
      <w:r/>
      <w:hyperlink r:id="rId13">
        <w:r>
          <w:rPr>
            <w:color w:val="0000EE"/>
            <w:u w:val="single"/>
          </w:rPr>
          <w:t>https://newsroom-deezer.com/2025/09/28-fully-ai-generated-music/</w:t>
        </w:r>
      </w:hyperlink>
      <w:r>
        <w:t xml:space="preserve"> - By September 2025, Deezer reported that 28% of all music delivered to streaming was fully AI-generated, with over 30,000 AI-generated tracks uploaded daily. Deezer remained the only streaming provider to tag 100% AI-generated content and exclude it from recommendations, championing fairness and transparency in the music industry. The company emphasized the need to minimize negative impacts on artists and fans, highlighting the significant increase in AI-generated music and its potential effects on the music ecosystem.</w:t>
      </w:r>
      <w:r/>
    </w:p>
    <w:p>
      <w:pPr>
        <w:pStyle w:val="ListNumber"/>
        <w:spacing w:line="240" w:lineRule="auto"/>
        <w:ind w:left="720"/>
      </w:pPr>
      <w:r/>
      <w:hyperlink r:id="rId14">
        <w:r>
          <w:rPr>
            <w:color w:val="0000EE"/>
            <w:u w:val="single"/>
          </w:rPr>
          <w:t>https://newsroom-deezer.com/2025/11/deezer-ipsos-survey-ai-music/</w:t>
        </w:r>
      </w:hyperlink>
      <w:r>
        <w:t xml:space="preserve"> - A Deezer/Ipsos survey conducted across eight countries with 9,000 participants revealed that 97% of people couldn't distinguish between fully AI-generated and human-made music. The survey also showed overwhelming support for labeling 100% AI-generated music, opposition to copyright violations, and concerns about the livelihood of artists. Additionally, Deezer revealed that approximately 50,000 fully AI-generated tracks were uploaded daily to the platform, accounting for 34% of all daily deliveries, highlighting the growing prevalence of AI-generated content in the music industry.</w:t>
      </w:r>
      <w:r/>
    </w:p>
    <w:p>
      <w:pPr>
        <w:pStyle w:val="ListNumber"/>
        <w:spacing w:line="240" w:lineRule="auto"/>
        <w:ind w:left="720"/>
      </w:pPr>
      <w:r/>
      <w:hyperlink r:id="rId10">
        <w:r>
          <w:rPr>
            <w:color w:val="0000EE"/>
            <w:u w:val="single"/>
          </w:rPr>
          <w:t>https://support.spotify.com/ug-en/artists/article/ai-credits/</w:t>
        </w:r>
      </w:hyperlink>
      <w:r>
        <w:t xml:space="preserve"> - Spotify's AI credits feature, currently in beta, allows artists to disclose AI-generated contributions in their tracks, such as lyrics, vocals, or production. These disclosures appear in the Song Credits section on mobile devices, providing transparency to listeners. Artists can add AI credits through their distributor when uploading music, marking specific roles as AI-generated. This feature is part of Spotify's broader commitment to improving transparency around AI in music, aiming to address challenges like AI impersonation and spam on the platform.</w:t>
      </w:r>
      <w:r/>
    </w:p>
    <w:p>
      <w:pPr>
        <w:pStyle w:val="ListNumber"/>
        <w:spacing w:line="240" w:lineRule="auto"/>
        <w:ind w:left="720"/>
      </w:pPr>
      <w:r/>
      <w:hyperlink r:id="rId15">
        <w:r>
          <w:rPr>
            <w:color w:val="0000EE"/>
            <w:u w:val="single"/>
          </w:rPr>
          <w:t>https://www.musicradar.com/music-industry/streaming-sharing/spotifys-new-songdna-feature-reveals-the-complex-web-of-people-stories-and-inspirations-behind-each-song</w:t>
        </w:r>
      </w:hyperlink>
      <w:r>
        <w:t xml:space="preserve"> - Spotify's SongDNA feature, now in beta for Premium users on iOS and Android, offers in-depth insights into the creative process behind songs. Accessible via the Now Playing screen, SongDNA provides detailed information about songwriters, producers, engineers, and collaborators involved in a track. It also highlights sample origins, covers, interpolations, and linked songs, creating an interactive map of musical connections across artists, genres, and eras. Built on both artist-provided and community-sourced data from WhoSampled, SongDNA complements Spotify’s existing Song Credits and About The Song features, enhancing transparency in songwriting and production.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tenote.com/blog/spotify-tags-ai-music-in-song-credits/" TargetMode="External"/><Relationship Id="rId10" Type="http://schemas.openxmlformats.org/officeDocument/2006/relationships/hyperlink" Target="https://support.spotify.com/ug-en/artists/article/ai-credits/" TargetMode="External"/><Relationship Id="rId11" Type="http://schemas.openxmlformats.org/officeDocument/2006/relationships/hyperlink" Target="https://newsroom-deezer.com/2026/04/ai-generated-tracks-represent-44-of-new-uploaded-music/" TargetMode="External"/><Relationship Id="rId12" Type="http://schemas.openxmlformats.org/officeDocument/2006/relationships/hyperlink" Target="https://newsroom-deezer.com/2025/04/deezer-reveals-18-of-all-new-music-uploaded-to-streaming-is-fully-ai-generated/" TargetMode="External"/><Relationship Id="rId13" Type="http://schemas.openxmlformats.org/officeDocument/2006/relationships/hyperlink" Target="https://newsroom-deezer.com/2025/09/28-fully-ai-generated-music/" TargetMode="External"/><Relationship Id="rId14" Type="http://schemas.openxmlformats.org/officeDocument/2006/relationships/hyperlink" Target="https://newsroom-deezer.com/2025/11/deezer-ipsos-survey-ai-music/" TargetMode="External"/><Relationship Id="rId15" Type="http://schemas.openxmlformats.org/officeDocument/2006/relationships/hyperlink" Target="https://www.musicradar.com/music-industry/streaming-sharing/spotifys-new-songdna-feature-reveals-the-complex-web-of-people-stories-and-inspirations-behind-each-so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