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Publishers eye AI content marketplaces to monetise and control their work amid cautious optimism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At Press Gazette’s Future of Media Trends event in London on Wednesday, senior UK media figures spent much of the morning circling a single question: how can publishers turn the rise of AI into a business model rather than a threat? The clearest answer on the table was the prospect of AI content marketplaces, a system that would let publishers charge for the use of their material as AI tools increasingly rely on news content to answer users’ questions.</w:t>
      </w:r>
      <w:r/>
    </w:p>
    <w:p>
      <w:r/>
      <w:r>
        <w:t>The gathering, held at South Place Hotel, brought together around 60 senior representatives from across the industry for a series of closed-door roundtables. The mood was cautious rather than hopeful, but there were still signs of opportunity. One specialist B2B publisher said it had become one of the most frequently cited titles by AI chatbots and now sees those systems as a way to broaden the brand’s reach. Another publisher described strong subscription growth, with crime and sport driving demand. A third pointed to an AI-powered dinosaur avatar built into its content management system to help journalists sharpen headlines and improve copy.</w:t>
      </w:r>
      <w:r/>
    </w:p>
    <w:p>
      <w:r/>
      <w:r>
        <w:t>Across the sessions, publishers repeatedly returned to the question of how to use AI internally without surrendering too much editorial control. One discussion, chaired under the banner of FT Strategies, focused on making better use of archives and concluded that publishers need to be more assertive about the value of their own material rather than simply adapting to the demands of AI firms. Another, backed by Dataplan, considered how automation can help newsrooms repurpose stories across formats, while acknowledging that the balance between efficiency and human judgement remains unsettled.</w:t>
      </w:r>
      <w:r/>
    </w:p>
    <w:p>
      <w:r/>
      <w:r>
        <w:t>Advertising, bot protection and video strategy also featured heavily. A table sponsored by Swipefinder examined how to improve ad performance without damaging the reader experience, with participants arguing that trust and usability remain central to the commercial case for publishing. Admiral’s roundtable focused on AI co-pilots and the defensive and offensive uses of the technology, with blocking unwanted bots emerging as a persistent concern. Storyful’s session on video highlighted the promise of AI for sourcing and publishing clips, alongside the risks of getting it wrong.</w:t>
      </w:r>
      <w:r/>
    </w:p>
    <w:p>
      <w:r/>
      <w:r>
        <w:t>The broad consensus, according to attendees, was that AI can be useful but only when kept under close human supervision. Hallucinations and other errors remain a major concern, and publishers said they still need strong editorial checks before trusting machine-generated output. That caution sat alongside a more strategic ambition: to push for a licensing market in which publishers are paid when AI systems draw on their work.</w:t>
      </w:r>
      <w:r/>
    </w:p>
    <w:p>
      <w:r/>
      <w:r>
        <w:t>That hope is being fed by developments elsewhere in the tech sector. Axios reported that Microsoft is building infrastructure for what it calls an "agentic web", including a two-sided marketplace designed to compensate publishers for data and citations used by AI services. TechCrunch and other outlets have also reported that Amazon is exploring a similar marketplace for publishers and AI firms, while the UK-based SPUR coalition is said to be seeking a collective system for publishers to control access to their sites. For now, though, the money has not arrived, and publishers remain frustrated that a fast-growing AI economy is still being powered largely by unauthorised scraping and the diversion of audience traffic.</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https://pressgazette.co.uk/comment-analysis/ai-content-marketplaces-cant-come-soon-enough-for-news-publishers/</w:t>
        </w:r>
      </w:hyperlink>
      <w:r>
        <w:t xml:space="preserve"> - Please view link - unable to able to access data</w:t>
      </w:r>
      <w:r/>
    </w:p>
    <w:p>
      <w:pPr>
        <w:pStyle w:val="ListNumber"/>
        <w:spacing w:line="240" w:lineRule="auto"/>
        <w:ind w:left="720"/>
      </w:pPr>
      <w:r/>
      <w:hyperlink r:id="rId10">
        <w:r>
          <w:rPr>
            <w:color w:val="0000EE"/>
            <w:u w:val="single"/>
          </w:rPr>
          <w:t>https://www.axios.com/2026/04/21/microsoft-ai-marketplace-publishers</w:t>
        </w:r>
      </w:hyperlink>
      <w:r>
        <w:t xml:space="preserve"> - Microsoft is developing the foundational infrastructure for the 'agentic web,' a new internet paradigm driven by AI agents. The company is building universal protocols and tools to ensure reliability and fair transactions across AI platforms. Central to this plan is a two-sided marketplace that fairly compensates publishers—particularly those providing premium content not typically available for free—for their data and citations used by AI services. This initiative aims to create a sustainable, scalable system for content licensing between publishers and AI companies.</w:t>
      </w:r>
      <w:r/>
    </w:p>
    <w:p>
      <w:pPr>
        <w:pStyle w:val="ListNumber"/>
        <w:spacing w:line="240" w:lineRule="auto"/>
        <w:ind w:left="720"/>
      </w:pPr>
      <w:r/>
      <w:hyperlink r:id="rId11">
        <w:r>
          <w:rPr>
            <w:color w:val="0000EE"/>
            <w:u w:val="single"/>
          </w:rPr>
          <w:t>https://www.techcrunch.com/2026/02/10/amazon-may-launch-a-marketplace-where-media-sites-can-sell-their-content-to-ai-companies/</w:t>
        </w:r>
      </w:hyperlink>
      <w:r>
        <w:t xml:space="preserve"> - Amazon is reportedly considering launching a marketplace where publishers can license their content directly to AI companies. This initiative aims to address the legal complexities surrounding AI training data by providing a structured platform for content licensing. The proposed marketplace would serve as an intermediary between content owners and firms building AI tools, facilitating transparent and permission-based transactions. This move comes amid broader industry debates over how generative AI models use copyrighted material and how publishers should be compensated when their work feeds into training datasets or powers AI outputs.</w:t>
      </w:r>
      <w:r/>
    </w:p>
    <w:p>
      <w:pPr>
        <w:pStyle w:val="ListNumber"/>
        <w:spacing w:line="240" w:lineRule="auto"/>
        <w:ind w:left="720"/>
      </w:pPr>
      <w:r/>
      <w:hyperlink r:id="rId16">
        <w:r>
          <w:rPr>
            <w:color w:val="0000EE"/>
            <w:u w:val="single"/>
          </w:rPr>
          <w:t>https://www.prnewswire.com/news-releases/as-microsoft-expands-ai-marketplace-strategy-admanager-takes-the-lead-in-healthcare-content-licensing-302691747.html</w:t>
        </w:r>
      </w:hyperlink>
      <w:r>
        <w:t xml:space="preserve"> - As Microsoft accelerates its AI marketplace strategy, Admanager, powered by Doceree, has launched the Licensed Content Marketplace, the first structured AI content licensing infrastructure built specifically for medical publishers. This platform gives healthcare publishers enforceable control over how their intellectual property is accessed, attributed, and monetized within the AI economy. The initiative aims to address the structural imbalance in the AI content market, where a significant portion of web traffic is non-human, and a substantial percentage is attributed to bad bots actively scraping content.</w:t>
      </w:r>
      <w:r/>
    </w:p>
    <w:p>
      <w:pPr>
        <w:pStyle w:val="ListNumber"/>
        <w:spacing w:line="240" w:lineRule="auto"/>
        <w:ind w:left="720"/>
      </w:pPr>
      <w:r/>
      <w:hyperlink r:id="rId12">
        <w:r>
          <w:rPr>
            <w:color w:val="0000EE"/>
            <w:u w:val="single"/>
          </w:rPr>
          <w:t>https://www.pymnts.com/artificial-intelligence-2/2026/amazon-considers-ai-content-marketplace-publishers/</w:t>
        </w:r>
      </w:hyperlink>
      <w:r>
        <w:t xml:space="preserve"> - Amazon is in discussions with publishing executives about launching a new artificial intelligence content marketplace, aimed at connecting news and digital content creators with companies developing AI products. The initiative surfaced ahead of an upcoming Amazon Web Services (AWS) conference, where internal slides referenced a marketplace that would allow publishers to sell or license their content for use in AI systems. The move comes amid broader industry debates over how generative AI models use copyrighted material and how publishers should be compensated when their work feeds into training datasets or powers AI outputs.</w:t>
      </w:r>
      <w:r/>
    </w:p>
    <w:p>
      <w:pPr>
        <w:pStyle w:val="ListNumber"/>
        <w:spacing w:line="240" w:lineRule="auto"/>
        <w:ind w:left="720"/>
      </w:pPr>
      <w:r/>
      <w:hyperlink r:id="rId13">
        <w:r>
          <w:rPr>
            <w:color w:val="0000EE"/>
            <w:u w:val="single"/>
          </w:rPr>
          <w:t>https://www.cybernews.com/ai-news/amazon-launch-ai-content-marketplace-publishers-sell-content/</w:t>
        </w:r>
      </w:hyperlink>
      <w:r>
        <w:t xml:space="preserve"> - Amazon has signaled to publishing industry executives that it is planning to launch a marketplace where publishers can sell their content to firms offering artificial intelligence products. Ahead of an Amazon Web Services conference, AWS has circulated slides that mention a content marketplace, the report said, citing two people who spoke with Amazon about the project. The report comes as publishers and AI companies negotiate the rules for using online content, whether to train models or to generate answers for users, with publishers pressing for usage-based fees that rise with how much their content is used.</w:t>
      </w:r>
      <w:r/>
    </w:p>
    <w:p>
      <w:pPr>
        <w:pStyle w:val="ListNumber"/>
        <w:spacing w:line="240" w:lineRule="auto"/>
        <w:ind w:left="720"/>
      </w:pPr>
      <w:r/>
      <w:hyperlink r:id="rId14">
        <w:r>
          <w:rPr>
            <w:color w:val="0000EE"/>
            <w:u w:val="single"/>
          </w:rPr>
          <w:t>https://www.investing.com/news/stock-market-news/amazon-explores-ai-content-marketplace-with-publishers--the-information-4495393</w:t>
        </w:r>
      </w:hyperlink>
      <w:r>
        <w:t xml:space="preserve"> - Amazon is exploring the possibility of launching a new artificial intelligence content marketplace, aimed at connecting news and digital content creators with companies developing AI products. The initiative surfaced ahead of an upcoming Amazon Web Services (AWS) conference, where internal slides referenced a marketplace that would allow publishers to sell or license their content for use in AI systems. The move comes amid broader industry debates over how generative AI models use copyrighted material and how publishers should be compensated when their work feeds into training datasets or powers AI outputs.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gazette.co.uk/comment-analysis/ai-content-marketplaces-cant-come-soon-enough-for-news-publishers/" TargetMode="External"/><Relationship Id="rId10" Type="http://schemas.openxmlformats.org/officeDocument/2006/relationships/hyperlink" Target="https://www.axios.com/2026/04/21/microsoft-ai-marketplace-publishers" TargetMode="External"/><Relationship Id="rId11" Type="http://schemas.openxmlformats.org/officeDocument/2006/relationships/hyperlink" Target="https://www.techcrunch.com/2026/02/10/amazon-may-launch-a-marketplace-where-media-sites-can-sell-their-content-to-ai-companies/" TargetMode="External"/><Relationship Id="rId12" Type="http://schemas.openxmlformats.org/officeDocument/2006/relationships/hyperlink" Target="https://www.pymnts.com/artificial-intelligence-2/2026/amazon-considers-ai-content-marketplace-publishers/" TargetMode="External"/><Relationship Id="rId13" Type="http://schemas.openxmlformats.org/officeDocument/2006/relationships/hyperlink" Target="https://www.cybernews.com/ai-news/amazon-launch-ai-content-marketplace-publishers-sell-content/" TargetMode="External"/><Relationship Id="rId14" Type="http://schemas.openxmlformats.org/officeDocument/2006/relationships/hyperlink" Target="https://www.investing.com/news/stock-market-news/amazon-explores-ai-content-marketplace-with-publishers--the-information-4495393" TargetMode="External"/><Relationship Id="rId15" Type="http://schemas.openxmlformats.org/officeDocument/2006/relationships/hyperlink" Target="https://www.noahwire.com" TargetMode="External"/><Relationship Id="rId16" Type="http://schemas.openxmlformats.org/officeDocument/2006/relationships/hyperlink" Target="https://www.prnewswire.com/news-releases/as-microsoft-expands-ai-marketplace-strategy-admanager-takes-the-lead-in-healthcare-content-licensing-3026917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