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Cleveland Plain Dealer’s AI videos spark debate on transparency and trust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Cleveland Plain Dealer’s latest foray into artificial intelligence has renewed unease about how far local newsrooms should go in automating journalism. According to Poynter, the paper’s digital arm, Cleveland.com, has begun publishing AI-generated videos on social media featuring a cartoon character called T.T., short for Terminal Tower, a nod to one of the city’s best-known landmarks. The clips, which discuss topics such as Cleveland Guardians catcher Austin Hedges’ marriage proposal and marriage age laws, have drawn criticism not only for their synthetic style but also because they do not carry AI disclosures.</w:t>
      </w:r>
      <w:r/>
    </w:p>
    <w:p>
      <w:r/>
      <w:r>
        <w:t>Editor Chris Quinn has defended the approach, telling Axios Cleveland reporter Sam Allard in an exchange posted on X that the outlet is using AI because it lacks the resources to do the work any other way. That explanation has not quelled concerns from journalists and readers, some of whom see the move as another step towards a blander, less transparent news product. On Instagram, commenters described the videos as strange and complained about the lack of labelling. Poynter has previously reported that disclosure matters for audience trust, especially when machine-generated material is presented in a news context.</w:t>
      </w:r>
      <w:r/>
    </w:p>
    <w:p>
      <w:r/>
      <w:r>
        <w:t>The new videos also mark a sharp escalation from Cleveland.com’s earlier experiments with automated writing. Last autumn, the outlet hired an “AI rewrite specialist” and began using Advance Local’s in-house ChatGPT tool to turn reporter notes and press releases into draft stories. In February, a college student withdrew from consideration for a reporting role at the Plain Dealer because of objections to the newsroom’s use of AI, even as Quinn said humans still controlled reporting, editing and publication. The latest social-first clips suggest the outlet is pushing AI further into the public-facing side of its journalism.</w:t>
      </w:r>
      <w:r/>
    </w:p>
    <w:p>
      <w:r/>
      <w:r>
        <w:t>Reaction from the wider industry has been sceptical. Washington Post reporter Gene Park argued on X that a newspaper already under pressure should not further weaken its brand with generic AI imagery, while Associated Press photographer Lindsey Wasson questioned the point of “cartoon reporters” at all. The debate lands at a moment when news organisations are under intense financial strain, but also when many journalists worry that overuse of synthetic content could erode credibility just as audiences are struggling to tell reliable reporting from produced noise.</w:t>
      </w:r>
      <w:r/>
    </w:p>
    <w:p>
      <w:r/>
      <w:r>
        <w:t>That anxiety was echoed in Italy, where Poynter’s International Fact-Checking Network director Angie Drobnic Holan moderated a panel on the future of fact-checking at the International Journalism Festival in Perugia. Participants described fact-checkers as the “janitors of the internet”, a role that has become harder after Meta ended its US fact-checking partnership and funding for smaller fact-checking groups has tightened. The discussion pointed to a broader industry dilemma: as AI accelerates content production, the work of verifying facts and clearly labelling what is machine-made may become even more important, not less.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[4]</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[1]</w:t>
        </w:r>
      </w:hyperlink>
      <w:r>
        <w:t xml:space="preserve">, </w:t>
      </w:r>
      <w:hyperlink r:id="rId13">
        <w:r>
          <w:rPr>
            <w:color w:val="0000EE"/>
            <w:u w:val="single"/>
          </w:rPr>
          <w:t>[5]</w:t>
        </w:r>
      </w:hyperlink>
      <w:r>
        <w:t xml:space="preserve">, </w:t>
      </w:r>
      <w:hyperlink r:id="rId11">
        <w:r>
          <w:rPr>
            <w:color w:val="0000EE"/>
            <w:u w:val="single"/>
          </w:rPr>
          <w:t>[7]</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https://www.poynter.org/commentary/2026/cleveland-plain-dealer-ai-use-fact-checkers-italy/</w:t>
        </w:r>
      </w:hyperlink>
      <w:r>
        <w:t xml:space="preserve"> - Please view link - unable to able to access data</w:t>
      </w:r>
      <w:r/>
    </w:p>
    <w:p>
      <w:pPr>
        <w:pStyle w:val="ListNumber"/>
        <w:spacing w:line="240" w:lineRule="auto"/>
        <w:ind w:left="720"/>
      </w:pPr>
      <w:r/>
      <w:hyperlink r:id="rId9">
        <w:r>
          <w:rPr>
            <w:color w:val="0000EE"/>
            <w:u w:val="single"/>
          </w:rPr>
          <w:t>https://www.poynter.org/commentary/2026/cleveland-plain-dealer-ai-use-fact-checkers-italy/</w:t>
        </w:r>
      </w:hyperlink>
      <w:r>
        <w:t xml:space="preserve"> - The article discusses the Cleveland Plain Dealer's recent use of generative artificial intelligence (AI) to create AI-generated videos on social media, featuring a cartoon mascot named T.T. These videos cover topics like a marriage proposal by Cleveland Guardians catcher Austin Hedges and discussions on marriage age laws. Editor Chris Quinn stated that AI is used due to resource constraints, but the videos lack AI disclosures, raising concerns about audience trust. The piece also highlights criticism from journalists regarding the use of AI in newsrooms and the importance of transparency in AI-generated content.</w:t>
      </w:r>
      <w:r/>
    </w:p>
    <w:p>
      <w:pPr>
        <w:pStyle w:val="ListNumber"/>
        <w:spacing w:line="240" w:lineRule="auto"/>
        <w:ind w:left="720"/>
      </w:pPr>
      <w:r/>
      <w:hyperlink r:id="rId15">
        <w:r>
          <w:rPr>
            <w:color w:val="0000EE"/>
            <w:u w:val="single"/>
          </w:rPr>
          <w:t>https://www.poynter.org/fact-checking/2023/chatgpt-ai-replace-fact-checking/</w:t>
        </w:r>
      </w:hyperlink>
      <w:r>
        <w:t xml:space="preserve"> - This article examines the potential of ChatGPT, an AI language model, to replace human fact-checkers. The Poynter Institute tested ChatGPT by providing it with 40 claims from PolitiFact and assessing its responses. The findings revealed that while ChatGPT occasionally provided accurate information, it often struggled with consistency and sometimes produced incorrect answers. The study concludes that AI tools like ChatGPT are not yet reliable substitutes for human fact-checkers, emphasizing the need for human oversight in the fact-checking process.</w:t>
      </w:r>
      <w:r/>
    </w:p>
    <w:p>
      <w:pPr>
        <w:pStyle w:val="ListNumber"/>
        <w:spacing w:line="240" w:lineRule="auto"/>
        <w:ind w:left="720"/>
      </w:pPr>
      <w:r/>
      <w:hyperlink r:id="rId10">
        <w:r>
          <w:rPr>
            <w:color w:val="0000EE"/>
            <w:u w:val="single"/>
          </w:rPr>
          <w:t>https://nationaltoday.com/us/oh/cleveland/news/2026/02/26/college-student-withdraws-from-cleveland-newsroom-role-over-ai-use/</w:t>
        </w:r>
      </w:hyperlink>
      <w:r>
        <w:t xml:space="preserve"> - A college student withdrew from consideration for a reporting role at the Cleveland Plain Dealer due to concerns over the newspaper's use of artificial intelligence (AI) tools. Editor Chris Quinn explained that the Plain Dealer employs AI to help identify stories in surrounding counties, but humans control every step of reporting, fact-checking, editing, and publishing. This incident highlights the growing debate over AI's role in journalism and the importance of transparency and human oversight in newsrooms.</w:t>
      </w:r>
      <w:r/>
    </w:p>
    <w:p>
      <w:pPr>
        <w:pStyle w:val="ListNumber"/>
        <w:spacing w:line="240" w:lineRule="auto"/>
        <w:ind w:left="720"/>
      </w:pPr>
      <w:r/>
      <w:hyperlink r:id="rId13">
        <w:r>
          <w:rPr>
            <w:color w:val="0000EE"/>
            <w:u w:val="single"/>
          </w:rPr>
          <w:t>https://www.poynter.org/fact-checking/2026/fact-checking-has-to-go-where-misinformation-actually-spreads/</w:t>
        </w:r>
      </w:hyperlink>
      <w:r>
        <w:t xml:space="preserve"> - This commentary emphasizes the need for fact-checkers to adapt their strategies to effectively combat misinformation in the digital age. It argues that traditional methods are insufficient as falsehoods now spread through informal networks like WhatsApp groups and local influencers. The article advocates for fact-checkers to engage directly with communities, collaborate with trusted intermediaries, and utilize shareable formats to ensure verified information reaches those who need it most, thereby enhancing the impact of fact-checking efforts.</w:t>
      </w:r>
      <w:r/>
    </w:p>
    <w:p>
      <w:pPr>
        <w:pStyle w:val="ListNumber"/>
        <w:spacing w:line="240" w:lineRule="auto"/>
        <w:ind w:left="720"/>
      </w:pPr>
      <w:r/>
      <w:hyperlink r:id="rId12">
        <w:r>
          <w:rPr>
            <w:color w:val="0000EE"/>
            <w:u w:val="single"/>
          </w:rPr>
          <w:t>https://www.poynter.org/ethics-trust/2026/nota-news-local-outlets-ai-plagiarism/</w:t>
        </w:r>
      </w:hyperlink>
      <w:r>
        <w:t xml:space="preserve"> - The article discusses the ethical concerns surrounding Nota News, an AI-driven news company that launched sites in counties already served by local news outlets. Critics argue that Nota News replicates local journalists' work without proper attribution, raising questions about AI's role in journalism and its impact on local news ecosystems. The piece highlights the need for ethical guidelines and transparency in the use of AI in newsrooms to protect journalistic integrity and support local journalism.</w:t>
      </w:r>
      <w:r/>
    </w:p>
    <w:p>
      <w:pPr>
        <w:pStyle w:val="ListNumber"/>
        <w:spacing w:line="240" w:lineRule="auto"/>
        <w:ind w:left="720"/>
      </w:pPr>
      <w:r/>
      <w:hyperlink r:id="rId11">
        <w:r>
          <w:rPr>
            <w:color w:val="0000EE"/>
            <w:u w:val="single"/>
          </w:rPr>
          <w:t>https://www.poynter.org/ifcn/2024/how-fact-checkers-journalists-use-ai/</w:t>
        </w:r>
      </w:hyperlink>
      <w:r>
        <w:t xml:space="preserve"> - This article explores how fact-checkers and journalists are integrating artificial intelligence (AI) into their workflows. It highlights the benefits of AI in automating tasks like drafting headlines and translating stories, which can enhance efficiency. However, the piece also cautions against overreliance on AI for tasks that require nuanced understanding and critical thinking, emphasizing the importance of human oversight in maintaining accuracy and trustworthiness in journalism.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ynter.org/commentary/2026/cleveland-plain-dealer-ai-use-fact-checkers-italy/" TargetMode="External"/><Relationship Id="rId10" Type="http://schemas.openxmlformats.org/officeDocument/2006/relationships/hyperlink" Target="https://nationaltoday.com/us/oh/cleveland/news/2026/02/26/college-student-withdraws-from-cleveland-newsroom-role-over-ai-use/" TargetMode="External"/><Relationship Id="rId11" Type="http://schemas.openxmlformats.org/officeDocument/2006/relationships/hyperlink" Target="https://www.poynter.org/ifcn/2024/how-fact-checkers-journalists-use-ai/" TargetMode="External"/><Relationship Id="rId12" Type="http://schemas.openxmlformats.org/officeDocument/2006/relationships/hyperlink" Target="https://www.poynter.org/ethics-trust/2026/nota-news-local-outlets-ai-plagiarism/" TargetMode="External"/><Relationship Id="rId13" Type="http://schemas.openxmlformats.org/officeDocument/2006/relationships/hyperlink" Target="https://www.poynter.org/fact-checking/2026/fact-checking-has-to-go-where-misinformation-actually-spreads/" TargetMode="External"/><Relationship Id="rId14" Type="http://schemas.openxmlformats.org/officeDocument/2006/relationships/hyperlink" Target="https://www.noahwire.com" TargetMode="External"/><Relationship Id="rId15" Type="http://schemas.openxmlformats.org/officeDocument/2006/relationships/hyperlink" Target="https://www.poynter.org/fact-checking/2023/chatgpt-ai-replace-fact-chec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