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Coinbase’s Agentic.Market faces scrutiny over unauthorised third-party service wrappers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Coinbase’s new Agentic.Market is trying to make the x402 ecosystem easier to navigate by presenting a storefront of live services that agents can buy and use without API keys. According to Coinbase, the marketplace is designed to help humans and machines discover, compare and integrate compatible services, while also surfacing pricing, volume data, rankings and setup guides for thousands of offerings. </w:t>
      </w:r>
      <w:r/>
    </w:p>
    <w:p>
      <w:r/>
      <w:r>
        <w:t xml:space="preserve">But the launch has already raised awkward questions about provenance. The Bankless report says the marketplace includes third-party wrappers for services associated with Wolfram Alpha, Google Flights and Amadeus, even though those platforms have not publicly announced x402 integrations of their own. That matters because, in practice, endpoints on the marketplace may be first-party, explicitly authorised resellers, or unauthorised wrappers repackaging access they do not control. </w:t>
      </w:r>
      <w:r/>
    </w:p>
    <w:p>
      <w:r/>
      <w:r>
        <w:t xml:space="preserve">The concern is sharpest in the case of Google Flights. Bankless says one listed service relies on data routed through SerpApi, a company Google is suing over alleged scraping and resale of Search results. Wolfram Alpha and Amadeus also appear to be poor fits for casual resale: Wolfram Alpha’s terms prohibit resellers and sublicensing, while Amadeus requires access to be tightly controlled and, for third-party arrangements, formally certified. </w:t>
      </w:r>
      <w:r/>
    </w:p>
    <w:p>
      <w:r/>
      <w:r>
        <w:t xml:space="preserve">That leaves x402 itself in a delicate position. The protocol is open, and Coinbase-backed launches have framed it as a straightforward way for agents to pay for services over HTTP using stablecoins. Exa, for example, recently announced native x402 support for its search and content endpoints, joining other early integrations that Coinbase has highlighted as examples of first-party adoption. </w:t>
      </w:r>
      <w:r/>
    </w:p>
    <w:p>
      <w:r/>
      <w:r>
        <w:t xml:space="preserve">Supporters argue that this is precisely the point: a cleaner market needs visible, permissioned integrations rather than opaque wrappers. Coinbase says the directory is meant to make service discovery simpler for agents, and other x402 adopters have emphasised direct integration, low-friction micropayments and transparent settlement. The worry, according to Bankless, is that if marketplaces cannot distinguish authorised services from repackaged ones, the model risks pitting providers against the very ecosystem that is supposed to bring them new revenue.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https://www.bankless.com/read/who-au</w:t>
        </w:r>
      </w:hyperlink>
      <w:r>
        <w:t xml:space="preserve"> - Please view link - unable to able to access data</w:t>
      </w:r>
      <w:r/>
    </w:p>
    <w:p>
      <w:pPr>
        <w:pStyle w:val="ListNumber"/>
        <w:spacing w:line="240" w:lineRule="auto"/>
        <w:ind w:left="720"/>
      </w:pPr>
      <w:r/>
      <w:hyperlink r:id="rId10">
        <w:r>
          <w:rPr>
            <w:color w:val="0000EE"/>
            <w:u w:val="single"/>
          </w:rPr>
          <w:t>https://www.coinbase.com/en-sg/developer-platform/discover/launches/agentic-market</w:t>
        </w:r>
      </w:hyperlink>
      <w:r>
        <w:t xml:space="preserve"> - Coinbase has introduced Agentic.Market, a public marketplace designed for discovering, comparing, and integrating x402 services. This platform offers live pricing, volume data, top lists, and integration guides for thousands of services, all without the need for API keys, accounts, or logins. It aims to streamline the process for both humans and AI agents to access and utilise various services within the x402 ecosystem.</w:t>
      </w:r>
      <w:r/>
    </w:p>
    <w:p>
      <w:pPr>
        <w:pStyle w:val="ListNumber"/>
        <w:spacing w:line="240" w:lineRule="auto"/>
        <w:ind w:left="720"/>
      </w:pPr>
      <w:r/>
      <w:hyperlink r:id="rId11">
        <w:r>
          <w:rPr>
            <w:color w:val="0000EE"/>
            <w:u w:val="single"/>
          </w:rPr>
          <w:t>https://coinmarketcap.com/academy/article/coinbase-x402-launches-ai-agent-app-store</w:t>
        </w:r>
      </w:hyperlink>
      <w:r>
        <w:t xml:space="preserve"> - Coinbase's x402 payments protocol has launched Agentic.market, a marketplace where AI agents can discover and transact with compatible web services using stablecoins, without needing API keys. The platform offers access to services including Google Flights and the social media platform X, among others. It operates on two layers: a web interface for human users and a programmable layer for AI agents to search, filter, and activate new capabilities at runtime.</w:t>
      </w:r>
      <w:r/>
    </w:p>
    <w:p>
      <w:pPr>
        <w:pStyle w:val="ListNumber"/>
        <w:spacing w:line="240" w:lineRule="auto"/>
        <w:ind w:left="720"/>
      </w:pPr>
      <w:r/>
      <w:hyperlink r:id="rId14">
        <w:r>
          <w:rPr>
            <w:color w:val="0000EE"/>
            <w:u w:val="single"/>
          </w:rPr>
          <w:t>https://thepaypers.com/crypto-web3-and-cbdc/news/coinbase-rolls-out-agenticmarket-via-x402</w:t>
        </w:r>
      </w:hyperlink>
      <w:r>
        <w:t xml:space="preserve"> - Coinbase has announced the launch of Agentic.market, a marketplace built on its x402 payments protocol that enables AI agents to discover, compare, and transact with compatible web services using stablecoins without requiring API keys. The platform provides both a web interface for human users and a programmable layer allowing AI agents to search, filter, and activate new capabilities at runtime without human input. Each agent receives a wallet enabling it to both buy and sell services directly on the platform.</w:t>
      </w:r>
      <w:r/>
    </w:p>
    <w:p>
      <w:pPr>
        <w:pStyle w:val="ListNumber"/>
        <w:spacing w:line="240" w:lineRule="auto"/>
        <w:ind w:left="720"/>
      </w:pPr>
      <w:r/>
      <w:hyperlink r:id="rId12">
        <w:r>
          <w:rPr>
            <w:color w:val="0000EE"/>
            <w:u w:val="single"/>
          </w:rPr>
          <w:t>https://invezz.com/news/2026/04/21/coinbase-backed-x402-launches-agentic-market-to-power-ai-agent-services/</w:t>
        </w:r>
      </w:hyperlink>
      <w:r>
        <w:t xml:space="preserve"> - CoinStats has integrated x402-powered access for its full read-only Public API, encompassing 34 endpoints spanning prices, markets, wallet balances, DeFi positions, news, and shared portfolios. This integration transforms the service into a machine-to-machine data utility, settled via the Coinbase CDP Facilitator. Developers building autonomous trading bots, portfolio monitors, research agents, or on-chain analytics pipelines can now consume live coin prices, wallet holdings, and DeFi position data in a single API call, paying only for what they use, without the need for human sign-up or API keys.</w:t>
      </w:r>
      <w:r/>
    </w:p>
    <w:p>
      <w:pPr>
        <w:pStyle w:val="ListNumber"/>
        <w:spacing w:line="240" w:lineRule="auto"/>
        <w:ind w:left="720"/>
      </w:pPr>
      <w:r/>
      <w:hyperlink r:id="rId13">
        <w:r>
          <w:rPr>
            <w:color w:val="0000EE"/>
            <w:u w:val="single"/>
          </w:rPr>
          <w:t>https://docs.chainbase.com/resources/ai/x402</w:t>
        </w:r>
      </w:hyperlink>
      <w:r>
        <w:t xml:space="preserve"> - Chainbase has integrated x402, an open standard introduced by Coinbase, into its Web3 API endpoints. This integration allows AI agents to automatically complete on-chain micropayments when initiating API requests, using stablecoins like USDC, with instant, transparent settlement and no need for trusted intermediaries. The pricing is straightforward, with a flat rate of $0.002 USDC per API call, and no subscriptions or monthly fees. All Chainbase Web3 API endpoints support x402 access, providing a seamless experience for developers building autonomous applications.</w:t>
      </w:r>
      <w:r/>
    </w:p>
    <w:p>
      <w:pPr>
        <w:pStyle w:val="ListNumber"/>
        <w:spacing w:line="240" w:lineRule="auto"/>
        <w:ind w:left="720"/>
      </w:pPr>
      <w:r/>
      <w:hyperlink r:id="rId16">
        <w:r>
          <w:rPr>
            <w:color w:val="0000EE"/>
            <w:u w:val="single"/>
          </w:rPr>
          <w:t>https://arxiv.org/abs/2603.16899</w:t>
        </w:r>
      </w:hyperlink>
      <w:r>
        <w:t xml:space="preserve"> - The paper introduces Capability-Priced Micro-Markets (CPMM), a micro-economic framework designed to enable robust, scalable, and secure commerce among autonomous AI agents on the agentic web. CPMM synthesises three key technologies into a unified system: MIT-originated Project NANDA infrastructure for cryptographically verifiable, capability-based security and discovery; the HTTP 402 'Payment Required' status code, with modern X402/H402 extensions for efficient, low-cost micropayments; and the Agent Capability Negotiation and Binding Protocol (ACNBP) for secure, multi-step negotiation and commitment.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ankless.com/read/who-au" TargetMode="External"/><Relationship Id="rId10" Type="http://schemas.openxmlformats.org/officeDocument/2006/relationships/hyperlink" Target="https://www.coinbase.com/en-sg/developer-platform/discover/launches/agentic-market" TargetMode="External"/><Relationship Id="rId11" Type="http://schemas.openxmlformats.org/officeDocument/2006/relationships/hyperlink" Target="https://coinmarketcap.com/academy/article/coinbase-x402-launches-ai-agent-app-store" TargetMode="External"/><Relationship Id="rId12" Type="http://schemas.openxmlformats.org/officeDocument/2006/relationships/hyperlink" Target="https://invezz.com/news/2026/04/21/coinbase-backed-x402-launches-agentic-market-to-power-ai-agent-services/" TargetMode="External"/><Relationship Id="rId13" Type="http://schemas.openxmlformats.org/officeDocument/2006/relationships/hyperlink" Target="https://docs.chainbase.com/resources/ai/x402" TargetMode="External"/><Relationship Id="rId14" Type="http://schemas.openxmlformats.org/officeDocument/2006/relationships/hyperlink" Target="https://thepaypers.com/crypto-web3-and-cbdc/news/coinbase-rolls-out-agenticmarket-via-x402" TargetMode="External"/><Relationship Id="rId15" Type="http://schemas.openxmlformats.org/officeDocument/2006/relationships/hyperlink" Target="https://www.noahwire.com" TargetMode="External"/><Relationship Id="rId16" Type="http://schemas.openxmlformats.org/officeDocument/2006/relationships/hyperlink" Target="https://arxiv.org/abs/2603.168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