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state media warns against unchecked use of AI in entertainment amid performer data disputes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China’s state media has weighed into the row over iQIYI’s so-called AI artist library, warning that entertainment companies cannot let technological ambition override human and legal limits. The Economic Daily said the controversy should serve as a reminder that cultural products are not ordinary commodities and that any use of real people’s data in artificial intelligence projects must rest on clear authorisation and firm boundaries.</w:t>
      </w:r>
      <w:r/>
    </w:p>
    <w:p>
      <w:r/>
      <w:r>
        <w:t>The dispute erupted after iQIYI unveiled Nadou Pro, a platform linked to AI-generated film and television production. According to reports from Technode, China Daily and other outlets, more than 100 performers were said to have signed up, but several well-known actors, including Zhang Ruoyun, Wang Churan, Li Yitong and Yu Hewei, publicly denied giving permission for their likenesses to be used, fuelling online scepticism and confusion.</w:t>
      </w:r>
      <w:r/>
    </w:p>
    <w:p>
      <w:r/>
      <w:r>
        <w:t>iQIYI later said the system was meant as a matchmaking tool for creators using AI-generated content and performers, with any actual collaboration requiring separate discussion and confirmation. That clarification did little to calm the debate, with criticism focusing on whether the platform could normalise the use of human images in a way that blurred consent and control.</w:t>
      </w:r>
      <w:r/>
    </w:p>
    <w:p>
      <w:r/>
      <w:r>
        <w:t>In its commentary, the Economic Daily argued that AI should remain a tool rather than a substitute for core creative work. It said technology can be used to cut costs and improve efficiency in tasks such as restoration, editing and post-production, but that writing, acting and directing must remain in human hands. The newspaper added that cultural creation depends on real experience and emotion, and that the industry must think not only about profit, but also about the public trust on which it relies.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https://newtalk.tw/news/view/2026-04-26/1031829</w:t>
        </w:r>
      </w:hyperlink>
      <w:r>
        <w:t xml:space="preserve"> - Please view link - unable to able to access data</w:t>
      </w:r>
      <w:r/>
    </w:p>
    <w:p>
      <w:pPr>
        <w:pStyle w:val="ListNumber"/>
        <w:spacing w:line="240" w:lineRule="auto"/>
        <w:ind w:left="720"/>
      </w:pPr>
      <w:r/>
      <w:hyperlink r:id="rId10">
        <w:r>
          <w:rPr>
            <w:color w:val="0000EE"/>
            <w:u w:val="single"/>
          </w:rPr>
          <w:t>https://technode.com/2026/04/21/iqiyis-ai-artist-library-faces-growing-storm-as-actors-deny-authorization/</w:t>
        </w:r>
      </w:hyperlink>
      <w:r>
        <w:t xml:space="preserve"> - iQIYI's AI Artist Library initiative has faced significant backlash after over 100 artists denied authorising their likenesses for AI-generated content. The platform aims to create digital avatars of performers for film and TV production, but several actors, including Zhang Ruoyun, Wang Churan, Li Yitong, and Yu Hewei, have publicly denied any involvement, leading to online scrutiny and doubts about iQIYI's claims. In response, iQIYI clarified that the database serves as a matchmaking platform for AI-generated content creators and artists, with actual participation requiring separate negotiations. (</w:t>
      </w:r>
      <w:hyperlink r:id="rId16">
        <w:r>
          <w:rPr>
            <w:color w:val="0000EE"/>
            <w:u w:val="single"/>
          </w:rPr>
          <w:t>technode.com</w:t>
        </w:r>
      </w:hyperlink>
      <w:r>
        <w:t>)</w:t>
      </w:r>
      <w:r/>
    </w:p>
    <w:p>
      <w:pPr>
        <w:pStyle w:val="ListNumber"/>
        <w:spacing w:line="240" w:lineRule="auto"/>
        <w:ind w:left="720"/>
      </w:pPr>
      <w:r/>
      <w:hyperlink r:id="rId12">
        <w:r>
          <w:rPr>
            <w:color w:val="0000EE"/>
            <w:u w:val="single"/>
          </w:rPr>
          <w:t>https://www.gmanetwork.com/news/scitech/technology/984659/outrage-in-china-after-streaming-site-debuts-ai-actor-database/story/</w:t>
        </w:r>
      </w:hyperlink>
      <w:r>
        <w:t xml:space="preserve"> - iQIYI's announcement of an AI actor database has sparked outrage in China, with over 100 celebrities joining the platform to facilitate the use of their likenesses in AI-generated content. However, several actors have publicly denied any involvement, leading to confusion and concern among fans. iQIYI has clarified that the database is intended to connect AI creators and actors, with all content requiring the actor's confirmation. (</w:t>
      </w:r>
      <w:hyperlink r:id="rId17">
        <w:r>
          <w:rPr>
            <w:color w:val="0000EE"/>
            <w:u w:val="single"/>
          </w:rPr>
          <w:t>gmanetwork.com</w:t>
        </w:r>
      </w:hyperlink>
      <w:r>
        <w:t>)</w:t>
      </w:r>
      <w:r/>
    </w:p>
    <w:p>
      <w:pPr>
        <w:pStyle w:val="ListNumber"/>
        <w:spacing w:line="240" w:lineRule="auto"/>
        <w:ind w:left="720"/>
      </w:pPr>
      <w:r/>
      <w:hyperlink r:id="rId11">
        <w:r>
          <w:rPr>
            <w:color w:val="0000EE"/>
            <w:u w:val="single"/>
          </w:rPr>
          <w:t>https://global.chinadaily.com.cn/a/202604/22/WS69e825aea310d6866eb44cb4.html</w:t>
        </w:r>
      </w:hyperlink>
      <w:r>
        <w:t xml:space="preserve"> - iQIYI's AI performer database plan, Nadou Pro, has ignited online debate in China over the potential replacement of human actors by AI. While over 100 performers have agreed to join, several artists have issued statements denying any AI-related authorization. iQIYI has clarified that the database serves as a standardized platform for AIGC creators to efficiently select performers and communicate cooperation details. (</w:t>
      </w:r>
      <w:hyperlink r:id="rId18">
        <w:r>
          <w:rPr>
            <w:color w:val="0000EE"/>
            <w:u w:val="single"/>
          </w:rPr>
          <w:t>global.chinadaily.com.cn</w:t>
        </w:r>
      </w:hyperlink>
      <w:r>
        <w:t>)</w:t>
      </w:r>
      <w:r/>
    </w:p>
    <w:p>
      <w:pPr>
        <w:pStyle w:val="ListNumber"/>
        <w:spacing w:line="240" w:lineRule="auto"/>
        <w:ind w:left="720"/>
      </w:pPr>
      <w:r/>
      <w:hyperlink r:id="rId13">
        <w:r>
          <w:rPr>
            <w:color w:val="0000EE"/>
            <w:u w:val="single"/>
          </w:rPr>
          <w:t>https://www.citynewsservice.cn/articles/shanghaidaily/news/iqiyis-ai-actor-database-sparks-debate-as-over-100-artists-sign-up-some-denounce-inclusion-7kr5z4dn</w:t>
        </w:r>
      </w:hyperlink>
      <w:r>
        <w:t xml:space="preserve"> - iQIYI's AI artist database, Nadou Pro, has sparked controversy after over 100 performers signed agreements to join. However, several high-profile artists, including Yu Hewei, Zhang Ruoyun, and Wang Churan, have issued statements denying any authorization for AI usage. iQIYI has clarified that the database serves as a standardized cooperation platform for efficient communication between AIGC creators and artists. (</w:t>
      </w:r>
      <w:hyperlink r:id="rId19">
        <w:r>
          <w:rPr>
            <w:color w:val="0000EE"/>
            <w:u w:val="single"/>
          </w:rPr>
          <w:t>citynewsservice.cn</w:t>
        </w:r>
      </w:hyperlink>
      <w:r>
        <w:t>)</w:t>
      </w:r>
      <w:r/>
    </w:p>
    <w:p>
      <w:pPr>
        <w:pStyle w:val="ListNumber"/>
        <w:spacing w:line="240" w:lineRule="auto"/>
        <w:ind w:left="720"/>
      </w:pPr>
      <w:r/>
      <w:hyperlink r:id="rId14">
        <w:r>
          <w:rPr>
            <w:color w:val="0000EE"/>
            <w:u w:val="single"/>
          </w:rPr>
          <w:t>https://www.euronews.com/next/2026/04/21/ai-actor-database</w:t>
        </w:r>
      </w:hyperlink>
      <w:r>
        <w:t xml:space="preserve"> - iQIYI's launch of an AI 'actor database' designed to connect filmmakers with actors willing to have their likeness used in AI-generated content has faced backlash. The platform aims to facilitate the use of actors' images in AI-generated films and shows, but several actors have denied any involvement, leading to confusion and concern among fans. (</w:t>
      </w:r>
      <w:hyperlink r:id="rId20">
        <w:r>
          <w:rPr>
            <w:color w:val="0000EE"/>
            <w:u w:val="single"/>
          </w:rPr>
          <w:t>euronews.com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talk.tw/news/view/2026-04-26/1031829" TargetMode="External"/><Relationship Id="rId10" Type="http://schemas.openxmlformats.org/officeDocument/2006/relationships/hyperlink" Target="https://technode.com/2026/04/21/iqiyis-ai-artist-library-faces-growing-storm-as-actors-deny-authorization/" TargetMode="External"/><Relationship Id="rId11" Type="http://schemas.openxmlformats.org/officeDocument/2006/relationships/hyperlink" Target="https://global.chinadaily.com.cn/a/202604/22/WS69e825aea310d6866eb44cb4.html" TargetMode="External"/><Relationship Id="rId12" Type="http://schemas.openxmlformats.org/officeDocument/2006/relationships/hyperlink" Target="https://www.gmanetwork.com/news/scitech/technology/984659/outrage-in-china-after-streaming-site-debuts-ai-actor-database/story/" TargetMode="External"/><Relationship Id="rId13" Type="http://schemas.openxmlformats.org/officeDocument/2006/relationships/hyperlink" Target="https://www.citynewsservice.cn/articles/shanghaidaily/news/iqiyis-ai-actor-database-sparks-debate-as-over-100-artists-sign-up-some-denounce-inclusion-7kr5z4dn" TargetMode="External"/><Relationship Id="rId14" Type="http://schemas.openxmlformats.org/officeDocument/2006/relationships/hyperlink" Target="https://www.euronews.com/next/2026/04/21/ai-actor-database" TargetMode="External"/><Relationship Id="rId15" Type="http://schemas.openxmlformats.org/officeDocument/2006/relationships/hyperlink" Target="https://www.noahwire.com" TargetMode="External"/><Relationship Id="rId16" Type="http://schemas.openxmlformats.org/officeDocument/2006/relationships/hyperlink" Target="https://technode.com/2026/04/21/iqiyis-ai-artist-library-faces-growing-storm-as-actors-deny-authorization/?utm_source=openai" TargetMode="External"/><Relationship Id="rId17" Type="http://schemas.openxmlformats.org/officeDocument/2006/relationships/hyperlink" Target="https://www.gmanetwork.com/news/scitech/technology/984659/outrage-in-china-after-streaming-site-debuts-ai-actor-database/story/?utm_source=openai" TargetMode="External"/><Relationship Id="rId18" Type="http://schemas.openxmlformats.org/officeDocument/2006/relationships/hyperlink" Target="https://global.chinadaily.com.cn/a/202604/22/WS69e825aea310d6866eb44cb4.html?utm_source=openai" TargetMode="External"/><Relationship Id="rId19" Type="http://schemas.openxmlformats.org/officeDocument/2006/relationships/hyperlink" Target="https://www.citynewsservice.cn/articles/shanghaidaily/news/iqiyis-ai-actor-database-sparks-debate-as-over-100-artists-sign-up-some-denounce-inclusion-7kr5z4dn?utm_source=openai" TargetMode="External"/><Relationship Id="rId20" Type="http://schemas.openxmlformats.org/officeDocument/2006/relationships/hyperlink" Target="https://www.euronews.com/next/2026/04/21/ai-actor-databas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