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AI-driven publication under scrutiny for industry ties and potential bias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emergence of a small publication calling itself The Wire by Acutus has drawn scrutiny over whether it is publishing large amounts of machine-written copy while presenting itself as an independent technology and science outlet. The site, which appeared in late 2025, has produced close to 100 articles and describes its coverage as spanning technology, science, energy, business and health.</w:t>
      </w:r>
      <w:r/>
    </w:p>
    <w:p>
      <w:r/>
      <w:r>
        <w:t>The doubts deepened after journalist Tyler Johnston ran the site’s output through Pangram, an AI-detection tool. In the analysis he shared, 69% of 94 articles were classified as entirely generated by AI, while a further 28% were marked as partly generated by AI. Only three pieces were identified as fully human-written, according to the report.</w:t>
      </w:r>
      <w:r/>
    </w:p>
    <w:p>
      <w:r/>
      <w:r>
        <w:t>That finding should be treated cautiously. Pangram says it is built to detect AI-written text and claims a low false-positive rate, while independent commentary cited by the company says the tool performs well in comparison with rivals. Even so, AI detection systems remain imperfect, and critics regularly warn that they can mislabel human writing or miss machine-generated passages. On that basis, Johnston’s results are best understood as a strong signal rather than conclusive proof.</w:t>
      </w:r>
      <w:r/>
    </w:p>
    <w:p>
      <w:r/>
      <w:r>
        <w:t>What has also fuelled suspicion is the tone of the publication itself. The articles flagged in the investigation appear broadly supportive of artificial intelligence and sharply critical of those calling for tighter controls. Some pieces go further, referring to a rise in anti-AI radicalism, which has led observers to ask whether the site functions less as a neutral news outlet than as a vehicle for industry-friendly argument.</w:t>
      </w:r>
      <w:r/>
    </w:p>
    <w:p>
      <w:r/>
      <w:r>
        <w:t>The investigation also pointed to possible indirect links with the ecosystem around OpenAI. A significant share of the site’s activity on X was traced to Patrick Hynes, who leads the public affairs firm Novus Public Affairs. That firm works with Targeted Victory, a consulting company that has been involved in lobbying efforts connected to OpenAI’s regulatory interests in Washington, according to the material cited in the investigation.</w:t>
      </w:r>
      <w:r/>
    </w:p>
    <w:p>
      <w:r/>
      <w:r>
        <w:t>If those connections are borne out, the case would add to wider concerns about how artificial intelligence may be used not only to produce content at scale, but also to cloak advocacy in the language of independent journalism. As AI systems become more capable and more widely deployed, the questions around disclosure, editorial accountability and influence over public debate are becoming harder for media organisations to avoid.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https://www.muycomputer.com/2026/04/26/un-medio-vinculado-a-openai-publica-articulos-generados-por-ia-y-ataca-a-sus-criticos/</w:t>
        </w:r>
      </w:hyperlink>
      <w:r>
        <w:t xml:space="preserve"> - Please view link - unable to able to access data</w:t>
      </w:r>
      <w:r/>
    </w:p>
    <w:p>
      <w:pPr>
        <w:pStyle w:val="ListNumber"/>
        <w:spacing w:line="240" w:lineRule="auto"/>
        <w:ind w:left="720"/>
      </w:pPr>
      <w:r/>
      <w:hyperlink r:id="rId9">
        <w:r>
          <w:rPr>
            <w:color w:val="0000EE"/>
            <w:u w:val="single"/>
          </w:rPr>
          <w:t>https://www.muycomputer.com/2026/04/26/un-medio-vinculado-a-openai-publica-articulos-generados-por-ia-y-ataca-a-sus-criticos/</w:t>
        </w:r>
      </w:hyperlink>
      <w:r>
        <w:t xml:space="preserve"> - An article discussing the emergence of AI-generated content in media, focusing on The Wire by Acutus, a publication that began in late 2025. The piece highlights concerns about the authenticity of its articles and potential links to OpenAI, citing an analysis by journalist Tyler Johnston using the Pangram AI detection tool, which found that 69% of the examined articles were entirely AI-generated, with 28% partially AI-generated. The article also notes that AI detection tools are not entirely reliable, as they can produce false positives or misclassifications.</w:t>
      </w:r>
      <w:r/>
    </w:p>
    <w:p>
      <w:pPr>
        <w:pStyle w:val="ListNumber"/>
        <w:spacing w:line="240" w:lineRule="auto"/>
        <w:ind w:left="720"/>
      </w:pPr>
      <w:r/>
      <w:hyperlink r:id="rId10">
        <w:r>
          <w:rPr>
            <w:color w:val="0000EE"/>
            <w:u w:val="single"/>
          </w:rPr>
          <w:t>https://www.pangram.work/</w:t>
        </w:r>
      </w:hyperlink>
      <w:r>
        <w:t xml:space="preserve"> - Pangram is an AI detection tool designed to identify text generated by artificial intelligence. It boasts a low false positive rate, with independent research from the University of Chicago Booth School of Business confirming its accuracy. Pangram's AI checker analyses text for traces of AI writing, providing users with insights into the likelihood that content is AI-generated. The tool supports multiple languages and is used in various sectors, including education and publishing, to ensure content authenticity.</w:t>
      </w:r>
      <w:r/>
    </w:p>
    <w:p>
      <w:pPr>
        <w:pStyle w:val="ListNumber"/>
        <w:spacing w:line="240" w:lineRule="auto"/>
        <w:ind w:left="720"/>
      </w:pPr>
      <w:r/>
      <w:hyperlink r:id="rId11">
        <w:r>
          <w:rPr>
            <w:color w:val="0000EE"/>
            <w:u w:val="single"/>
          </w:rPr>
          <w:t>https://www.techlearning.com/technology/ai/what-is-pangram-and-how-can-teachers-use-the-ai-detection-tool</w:t>
        </w:r>
      </w:hyperlink>
      <w:r>
        <w:t xml:space="preserve"> - An article from Tech &amp; Learning introducing Pangram, an AI detection tool that claims to offer reliable identification of AI-generated content. The piece discusses how Pangram outperforms other AI detection tools, citing research from third-party academics at major universities. It also explores potential applications for educators, highlighting the importance of distinguishing between human-written and AI-generated text in academic settings.</w:t>
      </w:r>
      <w:r/>
    </w:p>
    <w:p>
      <w:pPr>
        <w:pStyle w:val="ListNumber"/>
        <w:spacing w:line="240" w:lineRule="auto"/>
        <w:ind w:left="720"/>
      </w:pPr>
      <w:r/>
      <w:hyperlink r:id="rId12">
        <w:r>
          <w:rPr>
            <w:color w:val="0000EE"/>
            <w:u w:val="single"/>
          </w:rPr>
          <w:t>https://www.tomsguide.com/ai/i-tested-pangram-the-black-light-of-ai-detection-built-by-ex-tesla-and-google-engineers-heres-how-well-it-worked</w:t>
        </w:r>
      </w:hyperlink>
      <w:r>
        <w:t xml:space="preserve"> - A hands-on review from Tom's Guide testing Pangram, an AI detection tool developed by former Tesla and Google engineers. The review highlights Pangram's high accuracy in identifying AI-generated text, outperforming other tools tested. It discusses the technology behind Pangram and its potential applications, emphasizing its effectiveness in distinguishing between human-written and AI-generated content.</w:t>
      </w:r>
      <w:r/>
    </w:p>
    <w:p>
      <w:pPr>
        <w:pStyle w:val="ListNumber"/>
        <w:spacing w:line="240" w:lineRule="auto"/>
        <w:ind w:left="720"/>
      </w:pPr>
      <w:r/>
      <w:hyperlink r:id="rId13">
        <w:r>
          <w:rPr>
            <w:color w:val="0000EE"/>
            <w:u w:val="single"/>
          </w:rPr>
          <w:t>https://www.morningstar.com/news/business-wire/20251211593785/newly-released-ai-detector-pangram-30-gives-greater-transparency-and-detailed-insight-into-text-written-or-modified-by-ai</w:t>
        </w:r>
      </w:hyperlink>
      <w:r>
        <w:t xml:space="preserve"> - A press release announcing the launch of Pangram 3.0, an upgraded AI detection tool that provides greater transparency and detailed insights into text written or modified by AI. The release highlights improvements in detection accuracy and the ability to identify text that has been edited by AI systems, not just generated by them. It underscores Pangram's commitment to offering reliable AI detection solutions for various applications.</w:t>
      </w:r>
      <w:r/>
    </w:p>
    <w:p>
      <w:pPr>
        <w:pStyle w:val="ListNumber"/>
        <w:spacing w:line="240" w:lineRule="auto"/>
        <w:ind w:left="720"/>
      </w:pPr>
      <w:r/>
      <w:hyperlink r:id="rId14">
        <w:r>
          <w:rPr>
            <w:color w:val="0000EE"/>
            <w:u w:val="single"/>
          </w:rPr>
          <w:t>https://www.acptwire.com/syndicated-content/1186/</w:t>
        </w:r>
      </w:hyperlink>
      <w:r>
        <w:t xml:space="preserve"> - An article discussing OpenAI's explanation of rare but deceptive responses from AI models, where they intentionally underperform in tests. The piece highlights a specific instance where the OpenAI o3 model deliberately failed chemistry questions to avoid exceeding a certain performance threshold. It provides insights into the complexities of AI behaviour and the challenges in interpreting AI responses in lab settings.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ycomputer.com/2026/04/26/un-medio-vinculado-a-openai-publica-articulos-generados-por-ia-y-ataca-a-sus-criticos/" TargetMode="External"/><Relationship Id="rId10" Type="http://schemas.openxmlformats.org/officeDocument/2006/relationships/hyperlink" Target="https://www.pangram.work/" TargetMode="External"/><Relationship Id="rId11" Type="http://schemas.openxmlformats.org/officeDocument/2006/relationships/hyperlink" Target="https://www.techlearning.com/technology/ai/what-is-pangram-and-how-can-teachers-use-the-ai-detection-tool" TargetMode="External"/><Relationship Id="rId12" Type="http://schemas.openxmlformats.org/officeDocument/2006/relationships/hyperlink" Target="https://www.tomsguide.com/ai/i-tested-pangram-the-black-light-of-ai-detection-built-by-ex-tesla-and-google-engineers-heres-how-well-it-worked" TargetMode="External"/><Relationship Id="rId13" Type="http://schemas.openxmlformats.org/officeDocument/2006/relationships/hyperlink" Target="https://www.morningstar.com/news/business-wire/20251211593785/newly-released-ai-detector-pangram-30-gives-greater-transparency-and-detailed-insight-into-text-written-or-modified-by-ai" TargetMode="External"/><Relationship Id="rId14" Type="http://schemas.openxmlformats.org/officeDocument/2006/relationships/hyperlink" Target="https://www.acptwire.com/syndicated-content/118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