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AI-generated peer review reports raise concerns over transparency and accountability in scholarly publishing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 philosophy PhD student in the United States has described receiving a journal referee report that, on later inspection, appeared to have been written by an AI system rather than by a human reviewer. The case echoes an earlier warning from Daily Nous, which in 2024 highlighted a study suggesting that between 7% and 17% of sentences in computer science peer reviews may have been generated by large language models, pointing to a problem that appears to be spreading beyond one field.</w:t>
      </w:r>
      <w:r/>
    </w:p>
    <w:p>
      <w:r/>
      <w:r>
        <w:t>The student said the first referee’s comments initially seemed thoughtful and constructive, but that another reader later flagged them as sounding machine-generated. After checking with AI detectors, the student said the text appeared highly likely to be fully AI-written. The concern is not just about tone or style. As the Daily Nous post argues, reviewers who upload manuscripts into chatbots may be breaching journal policies, author confidentiality and, in some cases, copyright and data-security obligations. Oxford Academic, for instance, says reviewers must not upload manuscripts or proposals into a generative AI tool for any purpose.</w:t>
      </w:r>
      <w:r/>
    </w:p>
    <w:p>
      <w:r/>
      <w:r>
        <w:t>There is also a sharper issue of responsibility. A journal editor asks a named scholar to assess a paper, not to delegate the task to software. On that logic, using AI to draft a report without disclosure can amount to passing off another entity’s work as one’s own. Elsevier says reviewers should not use generative AI or AI-assisted tools to assist with scientific review, and it further warns that reviewers should not upload their own reports into AI systems for polishing, because the report may itself contain confidential material. Taylor &amp; Francis takes a somewhat more permissive view, saying AI may be used to improve review language so long as the reviewer remains accountable for accuracy and integrity. Academic Medicine has likewise argued that any AI use in scholarly publishing needs transparency, editorial oversight and a firm commitment to confidentiality.</w:t>
      </w:r>
      <w:r/>
    </w:p>
    <w:p>
      <w:r/>
      <w:r>
        <w:t>Even so, the practical problem of enforcement remains unresolved. A study in Research Evaluation found that some publisher policies allowing limited AI-assisted polishing of referee reports are difficult to police, because current detectors can misclassify mixed human-AI text as wholly machine-generated. A separate arXiv preprint reached a similar conclusion, warning that existing detection tools are not reliable enough to identify AI use with confidence and that public estimates of AI-written peer review should therefore be treated cautiously. For now, the simplest rule may be the most defensible one: if you agree to referee a paper, you should do the work yourself.</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9">
        <w:r>
          <w:rPr>
            <w:color w:val="0000EE"/>
            <w:u w:val="single"/>
          </w:rPr>
          <w:t>[1]</w:t>
        </w:r>
      </w:hyperlink>
      <w:r>
        <w:t xml:space="preserve">, </w:t>
      </w:r>
      <w:hyperlink r:id="rId11">
        <w:r>
          <w:rPr>
            <w:color w:val="0000EE"/>
            <w:u w:val="single"/>
          </w:rPr>
          <w:t>[4]</w:t>
        </w:r>
      </w:hyperlink>
      <w:r>
        <w:t xml:space="preserve">- Paragraph 3: </w:t>
      </w:r>
      <w:hyperlink r:id="rId9">
        <w:r>
          <w:rPr>
            <w:color w:val="0000EE"/>
            <w:u w:val="single"/>
          </w:rPr>
          <w:t>[1]</w:t>
        </w:r>
      </w:hyperlink>
      <w:r>
        <w:t xml:space="preserve">, </w:t>
      </w:r>
      <w:hyperlink r:id="rId12">
        <w:r>
          <w:rPr>
            <w:color w:val="0000EE"/>
            <w:u w:val="single"/>
          </w:rPr>
          <w:t>[3]</w:t>
        </w:r>
      </w:hyperlink>
      <w:r>
        <w:t xml:space="preserve">, </w:t>
      </w:r>
      <w:hyperlink r:id="rId11">
        <w:r>
          <w:rPr>
            <w:color w:val="0000EE"/>
            <w:u w:val="single"/>
          </w:rPr>
          <w:t>[4]</w:t>
        </w:r>
      </w:hyperlink>
      <w:r>
        <w:t xml:space="preserve">- Paragraph 4: </w:t>
      </w:r>
      <w:hyperlink r:id="rId13">
        <w:r>
          <w:rPr>
            <w:color w:val="0000EE"/>
            <w:u w:val="single"/>
          </w:rPr>
          <w:t>[6]</w:t>
        </w:r>
      </w:hyperlink>
      <w:r>
        <w:t xml:space="preserve">, </w:t>
      </w:r>
      <w:hyperlink r:id="rId14">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https://dailynous.com/2026/04/29/illicit-use-ai-philosophers-refereeing-journals/</w:t>
        </w:r>
      </w:hyperlink>
      <w:r>
        <w:t xml:space="preserve"> - Please view link - unable to able to access data</w:t>
      </w:r>
      <w:r/>
    </w:p>
    <w:p>
      <w:pPr>
        <w:pStyle w:val="ListNumber"/>
        <w:spacing w:line="240" w:lineRule="auto"/>
        <w:ind w:left="720"/>
      </w:pPr>
      <w:r/>
      <w:hyperlink r:id="rId10">
        <w:r>
          <w:rPr>
            <w:color w:val="0000EE"/>
            <w:u w:val="single"/>
          </w:rPr>
          <w:t>https://dailynous.com/2024/11/08/llm-chatbots-are-now-peer-reviewing-papers/</w:t>
        </w:r>
      </w:hyperlink>
      <w:r>
        <w:t xml:space="preserve"> - In November 2024, Daily Nous reported on a study examining 50,000 peer reviews for computer science articles published in AI conference proceedings in 2023 and 2024. The study estimated that 7–17% of the sentences in these reviews were generated by large language models (LLMs). The AI-generated reviews were noted for their formal tone, verbosity, and lack of specific references, often being superficial and generalized. This highlighted the growing influence of AI in academic peer review processes.</w:t>
      </w:r>
      <w:r/>
    </w:p>
    <w:p>
      <w:pPr>
        <w:pStyle w:val="ListNumber"/>
        <w:spacing w:line="240" w:lineRule="auto"/>
        <w:ind w:left="720"/>
      </w:pPr>
      <w:r/>
      <w:hyperlink r:id="rId12">
        <w:r>
          <w:rPr>
            <w:color w:val="0000EE"/>
            <w:u w:val="single"/>
          </w:rPr>
          <w:t>https://academic.oup.com/academicmedicine/article/101/3/237/8513032</w:t>
        </w:r>
      </w:hyperlink>
      <w:r>
        <w:t xml:space="preserve"> - An article in Academic Medicine discusses the integration of AI tools in scholarly publishing, focusing on their role in peer review. It emphasizes the need for transparency, editorial oversight, and adherence to principles like professional accountability and confidentiality. The piece advocates for responsible AI use to maintain the integrity of peer review, suggesting that AI can enhance scholarship when used appropriately, but cautioning against potential biases and uncertainties introduced by AI-generated content.</w:t>
      </w:r>
      <w:r/>
    </w:p>
    <w:p>
      <w:pPr>
        <w:pStyle w:val="ListNumber"/>
        <w:spacing w:line="240" w:lineRule="auto"/>
        <w:ind w:left="720"/>
      </w:pPr>
      <w:r/>
      <w:hyperlink r:id="rId11">
        <w:r>
          <w:rPr>
            <w:color w:val="0000EE"/>
            <w:u w:val="single"/>
          </w:rPr>
          <w:t>https://www.elsevier.com/about/policies-and-standards/generative-ai-policies-for-journals</w:t>
        </w:r>
      </w:hyperlink>
      <w:r>
        <w:t xml:space="preserve"> - Elsevier's policy on generative AI in journal peer review prohibits reviewers from uploading manuscripts or parts of them into AI tools, citing potential violations of authors' confidentiality and proprietary rights. The policy also extends to peer review reports, advising against using AI to improve language and readability. Elsevier emphasizes that critical thinking and original assessment are essential in peer review, and AI should not replace human responsibility and accountability in the process.</w:t>
      </w:r>
      <w:r/>
    </w:p>
    <w:p>
      <w:pPr>
        <w:pStyle w:val="ListNumber"/>
        <w:spacing w:line="240" w:lineRule="auto"/>
        <w:ind w:left="720"/>
      </w:pPr>
      <w:r/>
      <w:hyperlink r:id="rId16">
        <w:r>
          <w:rPr>
            <w:color w:val="0000EE"/>
            <w:u w:val="single"/>
          </w:rPr>
          <w:t>https://www.elsevier.com/about/policies-and-standards/the-use-of-generative-ai-and-ai-assisted-technologies-in-writing-for-elsevier</w:t>
        </w:r>
      </w:hyperlink>
      <w:r>
        <w:t xml:space="preserve"> - Elsevier's updated policy on the use of generative AI and AI-assisted technologies in writing clarifies that such tools cannot be credited or cited as authors on published work. The policy underscores that authorship entails responsibilities that only humans can perform, including ensuring the accuracy and integrity of the work. Elsevier commits to monitoring developments in AI and adjusting policies as appropriate, maintaining a focus on research integrity and originality.</w:t>
      </w:r>
      <w:r/>
    </w:p>
    <w:p>
      <w:pPr>
        <w:pStyle w:val="ListNumber"/>
        <w:spacing w:line="240" w:lineRule="auto"/>
        <w:ind w:left="720"/>
      </w:pPr>
      <w:r/>
      <w:hyperlink r:id="rId13">
        <w:r>
          <w:rPr>
            <w:color w:val="0000EE"/>
            <w:u w:val="single"/>
          </w:rPr>
          <w:t>https://academic.oup.com/rev/article-abstract/doi/10.1093/reseval/rvag004/8461575</w:t>
        </w:r>
      </w:hyperlink>
      <w:r>
        <w:t xml:space="preserve"> - A study published in Research Evaluation examines the policies of major academic publishers regarding AI use in peer review. It highlights that while some publishers allow AI-assisted language polishing, the use of AI for reviewing manuscripts is generally prohibited. The study emphasizes the need for human accountability in AI-generated content and notes that policies permitting limited AI use for polishing peer reviews are currently not enforceable, as existing AI detectors misclassify mixed reviews as fully AI-generated.</w:t>
      </w:r>
      <w:r/>
    </w:p>
    <w:p>
      <w:pPr>
        <w:pStyle w:val="ListNumber"/>
        <w:spacing w:line="240" w:lineRule="auto"/>
        <w:ind w:left="720"/>
      </w:pPr>
      <w:r/>
      <w:hyperlink r:id="rId14">
        <w:r>
          <w:rPr>
            <w:color w:val="0000EE"/>
            <w:u w:val="single"/>
          </w:rPr>
          <w:t>https://arxiv.org/abs/2603.20450</w:t>
        </w:r>
      </w:hyperlink>
      <w:r>
        <w:t xml:space="preserve"> - A preprint on arXiv discusses the enforceability of policies permitting the use of large language models (LLMs) for polishing peer reviews. The study finds that current AI detectors misclassify a significant portion of LLM-polished reviews as AI-generated, leading to potential false accusations of academic misconduct. The authors suggest that recent public estimates of AI use in peer reviews should be interpreted with caution, as current detection methods are not accurate enough to identify AI use reliably.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ailynous.com/2026/04/29/illicit-use-ai-philosophers-refereeing-journals/" TargetMode="External"/><Relationship Id="rId10" Type="http://schemas.openxmlformats.org/officeDocument/2006/relationships/hyperlink" Target="https://dailynous.com/2024/11/08/llm-chatbots-are-now-peer-reviewing-papers/" TargetMode="External"/><Relationship Id="rId11" Type="http://schemas.openxmlformats.org/officeDocument/2006/relationships/hyperlink" Target="https://www.elsevier.com/about/policies-and-standards/generative-ai-policies-for-journals" TargetMode="External"/><Relationship Id="rId12" Type="http://schemas.openxmlformats.org/officeDocument/2006/relationships/hyperlink" Target="https://academic.oup.com/academicmedicine/article/101/3/237/8513032" TargetMode="External"/><Relationship Id="rId13" Type="http://schemas.openxmlformats.org/officeDocument/2006/relationships/hyperlink" Target="https://academic.oup.com/rev/article-abstract/doi/10.1093/reseval/rvag004/8461575" TargetMode="External"/><Relationship Id="rId14" Type="http://schemas.openxmlformats.org/officeDocument/2006/relationships/hyperlink" Target="https://arxiv.org/abs/2603.20450" TargetMode="External"/><Relationship Id="rId15" Type="http://schemas.openxmlformats.org/officeDocument/2006/relationships/hyperlink" Target="https://www.noahwire.com" TargetMode="External"/><Relationship Id="rId16" Type="http://schemas.openxmlformats.org/officeDocument/2006/relationships/hyperlink" Target="https://www.elsevier.com/about/policies-and-standards/the-use-of-generative-ai-and-ai-assisted-technologies-in-writing-for-elsevi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