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Question over AI influence as DC rephrases Batman blurb with more promotional language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comparison between the solicitation copy for DC Comics’ collected edition of Batman: Dark Patterns and the version that appears on the printed back cover has prompted questions over whether the publisher used generative A.I. to expand the text. Bleeding Cool says the earlier listing was a concise, straightforward summary of Dan Watters and Hayden Sherman’s mystery series, while the later version reads as a noticeably more ornate and padded rewrite. The publication floated Claude as a possible tool, though that remains speculation rather than confirmation.</w:t>
      </w:r>
      <w:r/>
    </w:p>
    <w:p>
      <w:r/>
      <w:r>
        <w:t>The difference is not just one of length. The original language positioned the book as a set of grounded, street-level Batman cases set early in the character’s career, with each story standing alone as a detective mystery. The printed version keeps that basic framing but adds broader claims about tone, atmosphere and Batman’s role as a “beacon of hope”, while also inserting more promotional flourishes that give the blurb a machine-polished feel.</w:t>
      </w:r>
      <w:r/>
    </w:p>
    <w:p>
      <w:r/>
      <w:r>
        <w:t>Bleeding Cool says it contacted DC Comics but received no reply. That silence leaves the question unresolved, but the controversy fits a wider moment in which Batman publishing is drawing close scrutiny. The same site has recently reported on a Batman: One Dark Knight preview built around a stripped-back, gadget-free Caped Crusader, a quiet name change for a Batman villain in issue No 5, and several DC titles heading back to print, all of which suggests the publisher’s Batman line remains unusually active and fluid.</w:t>
      </w:r>
      <w:r/>
    </w:p>
    <w:p>
      <w:r/>
      <w:r>
        <w:t>For readers, the episode is less about whether one blurb was merely improved and more about what it signals. If the printed copy did begin as a shorter solicitation and was then expanded by software, it would point to a growing, and still largely unacknowledged, role for A.I. in comic-book marketing. If not, it still highlights how easily highly polished promotional language can now invite suspicion in an industry already navigating rapid changes in production and presentation.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https://bleedingcool.com/comics/did-the-batman-dark-patterns-blurb-get-an-a-i-extension-from-claude/</w:t>
        </w:r>
      </w:hyperlink>
      <w:r>
        <w:t xml:space="preserve"> - Please view link - unable to able to access data</w:t>
      </w:r>
      <w:r/>
    </w:p>
    <w:p>
      <w:pPr>
        <w:pStyle w:val="ListNumber"/>
        <w:spacing w:line="240" w:lineRule="auto"/>
        <w:ind w:left="720"/>
      </w:pPr>
      <w:r/>
      <w:hyperlink r:id="rId9">
        <w:r>
          <w:rPr>
            <w:color w:val="0000EE"/>
            <w:u w:val="single"/>
          </w:rPr>
          <w:t>https://bleedingcool.com/comics/did-the-batman-dark-patterns-blurb-get-an-a-i-extension-from-claude/</w:t>
        </w:r>
      </w:hyperlink>
      <w:r>
        <w:t xml:space="preserve"> - An article discussing the back-cover blurb of 'Batman: Dark Patterns' and its possible enhancement using AI, specifically Claude, to create a more polished version. The piece highlights the differences between the original and revised blurbs and notes that DC Comics has not responded to inquiries about the changes.</w:t>
      </w:r>
      <w:r/>
    </w:p>
    <w:p>
      <w:pPr>
        <w:pStyle w:val="ListNumber"/>
        <w:spacing w:line="240" w:lineRule="auto"/>
        <w:ind w:left="720"/>
      </w:pPr>
      <w:r/>
      <w:hyperlink r:id="rId14">
        <w:r>
          <w:rPr>
            <w:color w:val="0000EE"/>
            <w:u w:val="single"/>
          </w:rPr>
          <w:t>https://bleedingcool.com/comics/what-comic-book-stores-flipped-on-ebay-after-comicspro-2500-each/</w:t>
        </w:r>
      </w:hyperlink>
      <w:r>
        <w:t xml:space="preserve"> - An article detailing how comic book stores are reselling ComicsPRO 2026 exclusives on eBay for up to $2,500 per swag haul. It mentions that a signed 'Batman: The Dark Knight Returns' ComicsPRO variant sold for $500 each, covering hotel costs alone.</w:t>
      </w:r>
      <w:r/>
    </w:p>
    <w:p>
      <w:pPr>
        <w:pStyle w:val="ListNumber"/>
        <w:spacing w:line="240" w:lineRule="auto"/>
        <w:ind w:left="720"/>
      </w:pPr>
      <w:r/>
      <w:hyperlink r:id="rId10">
        <w:r>
          <w:rPr>
            <w:color w:val="0000EE"/>
            <w:u w:val="single"/>
          </w:rPr>
          <w:t>https://bleedingcool.com/comics/batman-one-dark-knight-1-preview-back-to-basics/</w:t>
        </w:r>
      </w:hyperlink>
      <w:r>
        <w:t xml:space="preserve"> - A preview of 'Batman: One Dark Knight #1', where Batman faces challenges without electronic gadgets. The article provides details about the storyline, release date, and creative team behind the comic.</w:t>
      </w:r>
      <w:r/>
    </w:p>
    <w:p>
      <w:pPr>
        <w:pStyle w:val="ListNumber"/>
        <w:spacing w:line="240" w:lineRule="auto"/>
        <w:ind w:left="720"/>
      </w:pPr>
      <w:r/>
      <w:hyperlink r:id="rId11">
        <w:r>
          <w:rPr>
            <w:color w:val="0000EE"/>
            <w:u w:val="single"/>
          </w:rPr>
          <w:t>https://bleedingcool.com/comics/dc-changes-name-of-new-batman-5-villain-lady-death-man-to-the-ojo/</w:t>
        </w:r>
      </w:hyperlink>
      <w:r>
        <w:t xml:space="preserve"> - An article reporting that DC Comics has renamed the new villain in 'Batman #5' from 'Lady Death Man' to 'The Ojo' without any formal announcement. It notes that original variant covers by Jorge Jimenez had already appeared with the 'Lady Death Man' name.</w:t>
      </w:r>
      <w:r/>
    </w:p>
    <w:p>
      <w:pPr>
        <w:pStyle w:val="ListNumber"/>
        <w:spacing w:line="240" w:lineRule="auto"/>
        <w:ind w:left="720"/>
      </w:pPr>
      <w:r/>
      <w:hyperlink r:id="rId15">
        <w:r>
          <w:rPr>
            <w:color w:val="0000EE"/>
            <w:u w:val="single"/>
          </w:rPr>
          <w:t>https://bleedingcool.com/collectibles/queen-studios-debuts-inart-dc-comics-batman-the-red-death-figure/</w:t>
        </w:r>
      </w:hyperlink>
      <w:r>
        <w:t xml:space="preserve"> - An announcement about Queen Studios unveiling a new InArt action figure of 'Batman: The Red Death' from DC’s Dark Nights: Metal event. The figure stands 6.77 inches tall and features full articulation, red armored design, and dynamic Speed Force effects.</w:t>
      </w:r>
      <w:r/>
    </w:p>
    <w:p>
      <w:pPr>
        <w:pStyle w:val="ListNumber"/>
        <w:spacing w:line="240" w:lineRule="auto"/>
        <w:ind w:left="720"/>
      </w:pPr>
      <w:r/>
      <w:hyperlink r:id="rId12">
        <w:r>
          <w:rPr>
            <w:color w:val="0000EE"/>
            <w:u w:val="single"/>
          </w:rPr>
          <w:t>https://bleedingcool.com/comics/printwatch-tigress-island-absolute-batman-wonder-woman-sirens/</w:t>
        </w:r>
      </w:hyperlink>
      <w:r>
        <w:t xml:space="preserve"> - A report on Image Comics announcing second printings for 'Tigress Island #1' and several 'Skinbreaker' editions. It also mentions DC Comics sending 'End Of Life #1', 'The Peril of the Brutal Dark #1', and 'Sirens: Love Hurts #1' to reprint, along with details about the creative teams and release dates for these titles.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eedingcool.com/comics/did-the-batman-dark-patterns-blurb-get-an-a-i-extension-from-claude/" TargetMode="External"/><Relationship Id="rId10" Type="http://schemas.openxmlformats.org/officeDocument/2006/relationships/hyperlink" Target="https://bleedingcool.com/comics/batman-one-dark-knight-1-preview-back-to-basics/" TargetMode="External"/><Relationship Id="rId11" Type="http://schemas.openxmlformats.org/officeDocument/2006/relationships/hyperlink" Target="https://bleedingcool.com/comics/dc-changes-name-of-new-batman-5-villain-lady-death-man-to-the-ojo/" TargetMode="External"/><Relationship Id="rId12" Type="http://schemas.openxmlformats.org/officeDocument/2006/relationships/hyperlink" Target="https://bleedingcool.com/comics/printwatch-tigress-island-absolute-batman-wonder-woman-sirens/" TargetMode="External"/><Relationship Id="rId13" Type="http://schemas.openxmlformats.org/officeDocument/2006/relationships/hyperlink" Target="https://www.noahwire.com" TargetMode="External"/><Relationship Id="rId14" Type="http://schemas.openxmlformats.org/officeDocument/2006/relationships/hyperlink" Target="https://bleedingcool.com/comics/what-comic-book-stores-flipped-on-ebay-after-comicspro-2500-each/" TargetMode="External"/><Relationship Id="rId15" Type="http://schemas.openxmlformats.org/officeDocument/2006/relationships/hyperlink" Target="https://bleedingcool.com/collectibles/queen-studios-debuts-inart-dc-comics-batman-the-red-death-fig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