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pulls AI policy draft after discovery of fictitious references, prompting questions about oversight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the first draft of its national artificial intelligence policy after officials found fictitious references in the document, a lapse that has raised awkward questions about how a strategy meant to govern AI could itself have been tainted by apparently machine-made material. Communications and Digital Technologies Minister Solly Malatsi said the integrity of the draft had been compromised, according to statements cited by local and regional media.</w:t>
      </w:r>
      <w:r/>
    </w:p>
    <w:p>
      <w:r/>
      <w:r>
        <w:t>The controversy has prompted an internal reckoning inside the department. Polity.org.za reported that Malatsi said those responsible for drafting and quality assurance would face consequences, while Business Day framed the episode as a blunt reminder that AI-assisted work still needs firm human oversight. The minister has argued that the problem was not the technology itself, but the failure to verify what had been inserted into a policy document carrying real regulatory weight.</w:t>
      </w:r>
      <w:r/>
    </w:p>
    <w:p>
      <w:r/>
      <w:r>
        <w:t>The draft had been approved by cabinet in March and then published in the Government Gazette on 10 April 2026 for public comment, with submissions due by 10 June, according to Mail &amp; Guardian, IOL and Xinhua. The proposal was designed to push South Africa into a stronger position in the continent’s AI landscape, including plans for a National AI Commission, an AI Ethics Board and an AI Regulatory Authority, alongside possible incentives such as grants, subsidies and tax breaks to encourage local innovation.</w:t>
      </w:r>
      <w:r/>
    </w:p>
    <w:p>
      <w:r/>
      <w:r>
        <w:t>According to the related reports, the policy also aimed to set national priorities for AI across sectors and to embed principles such as intergenerational equity. Its withdrawal now leaves Pretoria with the more immediate task of repairing confidence in the policy process before it can return to the substance of AI governance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https://ai2people.com/how-ai-policy-in-south-africa-is-ruining-itself/</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likely AI-generated. Communications and Digital Technologies Minister Solly Malatsi stated that the integrity of the draft policy was compromised, leading to its withdrawal. The policy aimed to position South Africa as a leader in AI innovation but faced credibility issues due to the inclusion of fabricated references. Malatsi emphasized the need for vigilant human oversight in AI usage and announced consequences for those responsible for drafting and quality assurance.</w:t>
      </w:r>
      <w:r/>
    </w:p>
    <w:p>
      <w:pPr>
        <w:pStyle w:val="ListNumber"/>
        <w:spacing w:line="240" w:lineRule="auto"/>
        <w:ind w:left="720"/>
      </w:pPr>
      <w:r/>
      <w:hyperlink r:id="rId11">
        <w:r>
          <w:rPr>
            <w:color w:val="0000EE"/>
            <w:u w:val="single"/>
          </w:rPr>
          <w:t>https://apanews.net/south-africa-withdraws-ai-policy-after-fictitious-sources-found/</w:t>
        </w:r>
      </w:hyperlink>
      <w:r>
        <w:t xml:space="preserve"> - South Africa has withdrawn its draft National Artificial Intelligence (AI) Policy after investigations confirmed the document contained fictitious academic sources. Communications and Digital Technologies Minister Solly Malatsi announced the withdrawal, stating that the inclusion of fabricated references compromised the policy's credibility. The draft policy, approved by the cabinet on 25 March 2026, aimed to expand South Africa's AI framework by embedding principles such as intergenerational equity and setting national priorities across various sectors. The discovery of fictitious sources led to a full withdrawal of the document.</w:t>
      </w:r>
      <w:r/>
    </w:p>
    <w:p>
      <w:pPr>
        <w:pStyle w:val="ListNumber"/>
        <w:spacing w:line="240" w:lineRule="auto"/>
        <w:ind w:left="720"/>
      </w:pPr>
      <w:r/>
      <w:hyperlink r:id="rId13">
        <w:r>
          <w:rPr>
            <w:color w:val="0000EE"/>
            <w:u w:val="single"/>
          </w:rPr>
          <w:t>https://mg.co.za/article/2026-04-27-malatsi-withdraws-draft-ai-policy-over-fake-citations/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An internal review confirmed the inclusion of unverifiable references, leading to the policy's withdrawal. The draft policy had been approved by the cabinet on 25 March and 1 April, and was published in the Government Gazette on 10 April 2026 for public comment, with submissions open until 10 June 2026.</w:t>
      </w:r>
      <w:r/>
    </w:p>
    <w:p>
      <w:pPr>
        <w:pStyle w:val="ListNumber"/>
        <w:spacing w:line="240" w:lineRule="auto"/>
        <w:ind w:left="720"/>
      </w:pPr>
      <w:r/>
      <w:hyperlink r:id="rId14">
        <w:r>
          <w:rPr>
            <w:color w:val="0000EE"/>
            <w:u w:val="single"/>
          </w:rPr>
          <w:t>https://english.news.cn/africa/20260427/d98920d8c2cb456cb4e85535d2fcb7b3/c.html</w:t>
        </w:r>
      </w:hyperlink>
      <w:r>
        <w:t xml:space="preserve"> - South Africa has withdrawn its Draft National Artificial Intelligence (AI) Policy after it emerged that the document contained fictitious references. Communications and Digital Technologies Minister Solly Malatsi announced the withdrawal, stating that the inclusion of fabricated sources compromised the policy's integrity and credibility. The draft AI policy was approved by the Cabinet on March 25 for public comment. According to a government gazette dated April 10, the public had until June 10 to comment on the policy.</w:t>
      </w:r>
      <w:r/>
    </w:p>
    <w:p>
      <w:pPr>
        <w:pStyle w:val="ListNumber"/>
        <w:spacing w:line="240" w:lineRule="auto"/>
        <w:ind w:left="720"/>
      </w:pPr>
      <w:r/>
      <w:hyperlink r:id="rId15">
        <w:r>
          <w:rPr>
            <w:color w:val="0000EE"/>
            <w:u w:val="single"/>
          </w:rPr>
          <w:t>https://iol.co.za/news/south-africa/2026-04-27-malatsi-withdraws-draft-ai-policy-over-fictitious-sources/</w:t>
        </w:r>
      </w:hyperlink>
      <w:r>
        <w:t xml:space="preserve"> - Minister of Communications and Digital Technologies Solly Malatsi has withdrawn South Africa's draft Artificial Intelligence policy after an internal review confirmed it included fictitious sources. This follows media reports that raised concerns about the accuracy of some academic references in the document, which led the department to investigate and confirm the problem. The draft policy had been approved by Cabinet on March 25 and April 1, and was published in the Government Gazette on 10 April 2026 for public comment, with submissions open until 10 June 2026.</w:t>
      </w:r>
      <w:r/>
    </w:p>
    <w:p>
      <w:pPr>
        <w:pStyle w:val="ListNumber"/>
        <w:spacing w:line="240" w:lineRule="auto"/>
        <w:ind w:left="720"/>
      </w:pPr>
      <w:r/>
      <w:hyperlink r:id="rId12">
        <w:r>
          <w:rPr>
            <w:color w:val="0000EE"/>
            <w:u w:val="single"/>
          </w:rPr>
          <w:t>https://www.businessday.co.za/news/2026-04-27-ai-policy-fiasco-shows-why-oversight-matters/</w:t>
        </w:r>
      </w:hyperlink>
      <w:r>
        <w:t xml:space="preserve"> - The South African government's withdrawal of its recently gazetted national AI policy highlights the need for robust oversight of the use of AI. The Department of Communications &amp; Digital Technologies, led by Minister Solly Malatsi, discovered fake and fictitious sources cited in the document, likely introduced by AI. Malatsi stated that the inclusion of fabricated sources compromised the policy's integrity and credibility, emphasizing the importance of human oversight in AI usage.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2people.com/how-ai-policy-in-south-africa-is-ruining-itself/"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apanews.net/south-africa-withdraws-ai-policy-after-fictitious-sources-found/" TargetMode="External"/><Relationship Id="rId12" Type="http://schemas.openxmlformats.org/officeDocument/2006/relationships/hyperlink" Target="https://www.businessday.co.za/news/2026-04-27-ai-policy-fiasco-shows-why-oversight-matters/" TargetMode="External"/><Relationship Id="rId13" Type="http://schemas.openxmlformats.org/officeDocument/2006/relationships/hyperlink" Target="https://mg.co.za/article/2026-04-27-malatsi-withdraws-draft-ai-policy-over-fake-citations/" TargetMode="External"/><Relationship Id="rId14" Type="http://schemas.openxmlformats.org/officeDocument/2006/relationships/hyperlink" Target="https://english.news.cn/africa/20260427/d98920d8c2cb456cb4e85535d2fcb7b3/c.html" TargetMode="External"/><Relationship Id="rId15" Type="http://schemas.openxmlformats.org/officeDocument/2006/relationships/hyperlink" Target="https://iol.co.za/news/south-africa/2026-04-27-malatsi-withdraws-draft-ai-policy-over-fictitious-sour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