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pulls back AI policy after discovery of fabricated sources in draft document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 has withdrawn its first draft national artificial intelligence policy after officials discovered that parts of its reference list contained invented academic sources, an error Communications and Digital Technologies Minister Solly Malatsi said had damaged the document’s credibility. According to South African government statements and local reports, the draft had been intended to set out a framework for AI governance, innovation and wider social benefit, while also helping to position the country as a regional leader in the field.</w:t>
      </w:r>
      <w:r/>
    </w:p>
    <w:p>
      <w:r/>
      <w:r>
        <w:t>The controversy centres on a document that was approved by Cabinet on 25 March 2026 and published for public comment on 10 April 2026. It was later found, after media scrutiny and an internal review, to include multiple citations that could not be verified. The South African news outlet News24, as cited by other reports, found that at least six of 67 referenced scientific texts did not appear to exist, despite being attributed to real researchers and institutions.</w:t>
      </w:r>
      <w:r/>
    </w:p>
    <w:p>
      <w:r/>
      <w:r>
        <w:t>Malatsi has said the failure went beyond a technical mistake and called it a matter that undermined the integrity of the policy process. He also indicated there would be consequences for those responsible for preparing the draft. At the same time, he said the department would still press ahead with a revised version, but this time with the text fully written by people rather than relying on AI-assisted drafting.</w:t>
      </w:r>
      <w:r/>
    </w:p>
    <w:p>
      <w:r/>
      <w:r>
        <w:t>The episode has become a cautionary example of the risks governments face as they rush to regulate the technology. The original draft was meant to mirror, in part, the kind of structured approach taken by the European Union’s AI Act, with proposals for national oversight bodies and a framework grounded in responsibility, ethics and inclusion. Instead, the South African case has drawn attention to the danger of using the very tools a policy is meant to govern, especially when public trust depends on accuracy at every stage of the legislative process.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2: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https://t3n.de/news/chatbot-eigene-regulierung-geschrieben-ki-richtlinie-suedafrika-1740333/</w:t>
        </w:r>
      </w:hyperlink>
      <w:r>
        <w:t xml:space="preserve"> - Please view link - unable to able to access data</w:t>
      </w:r>
      <w:r/>
    </w:p>
    <w:p>
      <w:pPr>
        <w:pStyle w:val="ListNumber"/>
        <w:spacing w:line="240" w:lineRule="auto"/>
        <w:ind w:left="720"/>
      </w:pPr>
      <w:r/>
      <w:hyperlink r:id="rId10">
        <w:r>
          <w:rPr>
            <w:color w:val="0000EE"/>
            <w:u w:val="single"/>
          </w:rPr>
          <w:t>https://www.polity.org.za/article/south-africa-withdraws-ai-policy-due-to-fake-ai-generated-sources-2026-04-28</w:t>
        </w:r>
      </w:hyperlink>
      <w:r>
        <w:t xml:space="preserve"> - South Africa has withdrawn its first draft national AI policy after revelations that it contained fictitious sources in its reference list, which appeared to have been AI-generated. Communications and Digital Technologies Minister Solly Malatsi stated that this failure compromised the integrity and credibility of the draft policy, leading to its withdrawal. The policy aimed to position South Africa as a leader in AI innovation while addressing ethical, social, and economic challenges. Malatsi mentioned that there would be consequences for those responsible for drafting the policy and did not specify when a new one would be released.</w:t>
      </w:r>
      <w:r/>
    </w:p>
    <w:p>
      <w:pPr>
        <w:pStyle w:val="ListNumber"/>
        <w:spacing w:line="240" w:lineRule="auto"/>
        <w:ind w:left="720"/>
      </w:pPr>
      <w:r/>
      <w:hyperlink r:id="rId11">
        <w:r>
          <w:rPr>
            <w:color w:val="0000EE"/>
            <w:u w:val="single"/>
          </w:rPr>
          <w:t>https://www.sanews.gov.za/south-africa/minister-announces-withdrawal-draft-ai-policy</w:t>
        </w:r>
      </w:hyperlink>
      <w:r>
        <w:t xml:space="preserve"> - Communications and Digital Technologies Minister Solly Malatsi announced the withdrawal of the Draft National Artificial Intelligence (AI) Policy following an internal process. The draft policy, approved by Cabinet on 25 March 2026 and published for public comment on 10 April 2026, contained various fictitious sources in its reference list. Malatsi stated that this failure compromised the integrity and credibility of the draft policy, leading to its withdrawal. The policy aimed to position South Africa as a leader in AI innovation while addressing ethical, social, and economic challenges.</w:t>
      </w:r>
      <w:r/>
    </w:p>
    <w:p>
      <w:pPr>
        <w:pStyle w:val="ListNumber"/>
        <w:spacing w:line="240" w:lineRule="auto"/>
        <w:ind w:left="720"/>
      </w:pPr>
      <w:r/>
      <w:hyperlink r:id="rId13">
        <w:r>
          <w:rPr>
            <w:color w:val="0000EE"/>
            <w:u w:val="single"/>
          </w:rPr>
          <w:t>https://iol.co.za/news/south-africa/2026-04-27-malatsi-withdraws-draft-ai-policy-over-fictitious-sources/</w:t>
        </w:r>
      </w:hyperlink>
      <w:r>
        <w:t xml:space="preserve"> - Minister of Communications and Digital Technologies Solly Malatsi has withdrawn South Africa’s draft Artificial Intelligence policy after an internal review confirmed it included fictitious sources. This follows media reports that raised concerns about the accuracy of some academic references in the document, which led the department to investigate and confirm the problem. The draft policy had been approved by Cabinet on March 25 and April 1, and was published in the Government Gazette on 10 April 2026 for public comment, with submissions open until 10 June 2026.</w:t>
      </w:r>
      <w:r/>
    </w:p>
    <w:p>
      <w:pPr>
        <w:pStyle w:val="ListNumber"/>
        <w:spacing w:line="240" w:lineRule="auto"/>
        <w:ind w:left="720"/>
      </w:pPr>
      <w:r/>
      <w:hyperlink r:id="rId12">
        <w:r>
          <w:rPr>
            <w:color w:val="0000EE"/>
            <w:u w:val="single"/>
          </w:rPr>
          <w:t>https://mg.co.za/article/2026-04-27-malatsi-withdraws-draft-ai-policy-over-fake-citations/</w:t>
        </w:r>
      </w:hyperlink>
      <w:r>
        <w:t xml:space="preserve"> - Communications and Digital Technologies Minister Solly Malatsi has withdrawn South Africa’s draft national artificial intelligence (AI) policy after it emerged that the document’s reference list included fictitious sources. In a statement, Malatsi said an internal review confirmed the mistake was noticed after “revelations” emerged about unverifiable references. The policy aimed to extend South Africa’s AI framework, with a focus on ensuring AI governance, innovation, and widespread benefit. Malatsi stated that this failure compromised the integrity and credibility of the draft policy, leading to its withdrawal.</w:t>
      </w:r>
      <w:r/>
    </w:p>
    <w:p>
      <w:pPr>
        <w:pStyle w:val="ListNumber"/>
        <w:spacing w:line="240" w:lineRule="auto"/>
        <w:ind w:left="720"/>
      </w:pPr>
      <w:r/>
      <w:hyperlink r:id="rId14">
        <w:r>
          <w:rPr>
            <w:color w:val="0000EE"/>
            <w:u w:val="single"/>
          </w:rPr>
          <w:t>https://www.timeslive.co.za/news/2026-04-27-minister-malatsi-withdraws-draft-ai-policy/</w:t>
        </w:r>
      </w:hyperlink>
      <w:r>
        <w:t xml:space="preserve"> - Minister of Communications and Digital Technologies Solly Malatsi has withdrawn the draft national artificial intelligence policy after it was found the draft policy was compiled using AI, which cited academic journal articles that were “fictitious”. Malatsi said after an internal investigation they found the policy document published for public comment contains fictitious sources in its reference list, hence the withdrawal. The draft policy aimed to position South Africa as a leader in AI innovation while addressing ethical, social, and economic challenges.</w:t>
      </w:r>
      <w:r/>
    </w:p>
    <w:p>
      <w:pPr>
        <w:pStyle w:val="ListNumber"/>
        <w:spacing w:line="240" w:lineRule="auto"/>
        <w:ind w:left="720"/>
      </w:pPr>
      <w:r/>
      <w:hyperlink r:id="rId15">
        <w:r>
          <w:rPr>
            <w:color w:val="0000EE"/>
            <w:u w:val="single"/>
          </w:rPr>
          <w:t>https://www.africa-legal.com/news/a-massive-embarrassment-minister-withdraws-south-africas-draft-national-ai-policy-due-to-fictitious-sources/126809</w:t>
        </w:r>
      </w:hyperlink>
      <w:r>
        <w:t xml:space="preserve"> - After revelations that the Draft National Artificial Intelligence (AI) Policy published for public and stakeholder feedback contained AI hallucinations and fictitious sources among its references, South Africa’s Minister for Communications and Digital Technologies Solly Malatsi withdrew the draft Policy. The inclusion of various fictitious sources in the reference list of South Africa’s pioneering Draft National AI Policy “compromised the integrity and credibility” of the policy and was a failure that went beyond mere technical issues, said Communications and Digital Technologies Minister Solly Malatsi as he officially withdrew the Policy.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3n.de/news/chatbot-eigene-regulierung-geschrieben-ki-richtlinie-suedafrika-1740333/" TargetMode="External"/><Relationship Id="rId10" Type="http://schemas.openxmlformats.org/officeDocument/2006/relationships/hyperlink" Target="https://www.polity.org.za/article/south-africa-withdraws-ai-policy-due-to-fake-ai-generated-sources-2026-04-28" TargetMode="External"/><Relationship Id="rId11" Type="http://schemas.openxmlformats.org/officeDocument/2006/relationships/hyperlink" Target="https://www.sanews.gov.za/south-africa/minister-announces-withdrawal-draft-ai-policy" TargetMode="External"/><Relationship Id="rId12" Type="http://schemas.openxmlformats.org/officeDocument/2006/relationships/hyperlink" Target="https://mg.co.za/article/2026-04-27-malatsi-withdraws-draft-ai-policy-over-fake-citations/" TargetMode="External"/><Relationship Id="rId13" Type="http://schemas.openxmlformats.org/officeDocument/2006/relationships/hyperlink" Target="https://iol.co.za/news/south-africa/2026-04-27-malatsi-withdraws-draft-ai-policy-over-fictitious-sources/" TargetMode="External"/><Relationship Id="rId14" Type="http://schemas.openxmlformats.org/officeDocument/2006/relationships/hyperlink" Target="https://www.timeslive.co.za/news/2026-04-27-minister-malatsi-withdraws-draft-ai-policy/" TargetMode="External"/><Relationship Id="rId15" Type="http://schemas.openxmlformats.org/officeDocument/2006/relationships/hyperlink" Target="https://www.africa-legal.com/news/a-massive-embarrassment-minister-withdraws-south-africas-draft-national-ai-policy-due-to-fictitious-sources/12680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