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Book industry remains cautious on AI adoption amid copyright concerns and policy gaps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new survey of 559 book publishing professionals in the US and Canada suggests the industry is still deeply divided over how artificial intelligence should be used, even as some organisations begin to build it into everyday work. The report, produced by the Book Industry Study Group and BookNet Canada, found that fewer than half of respondents said they personally used AI, while a similar share said their organisation did so.</w:t>
      </w:r>
      <w:r/>
    </w:p>
    <w:p>
      <w:r/>
      <w:r>
        <w:t>The clearest uses were in administrative and operational work, marketing, and data analysis, with organisations slightly ahead of individuals in the first two categories. But the report also makes plain that adoption is uneven and far from settled. According to the findings, many respondents remain wary of how AI tools are trained and deployed, especially when copyright is involved.</w:t>
      </w:r>
      <w:r/>
    </w:p>
    <w:p>
      <w:r/>
      <w:r>
        <w:t>That concern dominated the survey. More than four-fifths of respondents said inadequate controls over copyrighted material were a major issue, and the worry was even stronger among publisher employees than among library staff. Library workers were most alarmed by the prospect of AI-generated books, especially low-quality or fraudulent titles overwhelming retail platforms, while concerns about weak disclosure to consumers were also particularly pronounced in libraries.</w:t>
      </w:r>
      <w:r/>
    </w:p>
    <w:p>
      <w:r/>
      <w:r>
        <w:t>The study also points to a gap between individual curiosity and organisational readiness. More than half of respondents saw AI training as a worthwhile use of time, but only a minority said their organisation had an official AI policy. A further share said policies were still being developed, underscoring how many firms are still trying to decide what responsible use looks like in practice.</w:t>
      </w:r>
      <w:r/>
    </w:p>
    <w:p>
      <w:r/>
      <w:r>
        <w:t>BookNet Canada and BISG say the aim of the report is to help the industry shape policies that fit publishing values, and the wider BISG working group has been pressing questions of governance, rights management and best practice since launching in 2023. The report’s broader message is that AI is already in use across parts of the book trade, but confidence in its ethical and practical limits remains shaky.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https://www.publishersweekly.com:443/pw/by-topic/digital/copyright/article/100292-new-report-weighs-pros-and-cons-of-ai.html</w:t>
        </w:r>
      </w:hyperlink>
      <w:r>
        <w:t xml:space="preserve"> - Please view link - unable to able to access data</w:t>
      </w:r>
      <w:r/>
    </w:p>
    <w:p>
      <w:pPr>
        <w:pStyle w:val="ListNumber"/>
        <w:spacing w:line="240" w:lineRule="auto"/>
        <w:ind w:left="720"/>
      </w:pPr>
      <w:r/>
      <w:hyperlink r:id="rId10">
        <w:r>
          <w:rPr>
            <w:color w:val="0000EE"/>
            <w:u w:val="single"/>
          </w:rPr>
          <w:t>https://www.booknetcanada.ca/ai-use-across-the-north-american-book-industry-2025</w:t>
        </w:r>
      </w:hyperlink>
      <w:r>
        <w:t xml:space="preserve"> - This report presents the findings of a 2025 survey conducted by BookNet Canada and the Book Industry Study Group (BISG), examining the adoption and application of artificial intelligence (AI) within the North American book industry. The survey gathered responses from over 500 professionals, including publishers and librarians, to assess how AI is being utilised, the perceived benefits, and the challenges faced. The report aims to provide insights that can assist organisations in developing effective AI policies aligned with industry values.</w:t>
      </w:r>
      <w:r/>
    </w:p>
    <w:p>
      <w:pPr>
        <w:pStyle w:val="ListNumber"/>
        <w:spacing w:line="240" w:lineRule="auto"/>
        <w:ind w:left="720"/>
      </w:pPr>
      <w:r/>
      <w:hyperlink r:id="rId12">
        <w:r>
          <w:rPr>
            <w:color w:val="0000EE"/>
            <w:u w:val="single"/>
          </w:rPr>
          <w:t>https://www.bisg.org/news/bisg-and-booknet-canada-release-new-white-paper-on-ai-in-the-book-industry</w:t>
        </w:r>
      </w:hyperlink>
      <w:r>
        <w:t xml:space="preserve"> - The Book Industry Study Group (BISG), in collaboration with BookNet Canada, has released a white paper examining the current use of artificial intelligence (AI) across the North American book publishing ecosystem. The paper highlights that while AI adoption is underway, there is a lack of consistent standards, governance, and shared best practices. It also identifies key concerns, such as inadequate controls over copyrighted material, and discusses the need for coordinated industry support to navigate the evolving AI landscape.</w:t>
      </w:r>
      <w:r/>
    </w:p>
    <w:p>
      <w:pPr>
        <w:pStyle w:val="ListNumber"/>
        <w:spacing w:line="240" w:lineRule="auto"/>
        <w:ind w:left="720"/>
      </w:pPr>
      <w:r/>
      <w:hyperlink r:id="rId11">
        <w:r>
          <w:rPr>
            <w:color w:val="0000EE"/>
            <w:u w:val="single"/>
          </w:rPr>
          <w:t>https://www.bisg.org/events/ai-use-across-in-the-book-industry-results-from-bisgs-survey</w:t>
        </w:r>
      </w:hyperlink>
      <w:r>
        <w:t xml:space="preserve"> - This webinar, hosted by the Book Industry Study Group (BISG), presents the results of a survey conducted among over 550 industry professionals across the U.S. and Canada. The survey, developed by BISG's AI Working Group, explores how AI is being used—or avoided—in the book industry. The session shares key findings, highlights emerging trends, and discusses their implications for the future of publishing, offering valuable insights for professionals interested in the evolving role of AI in the sector.</w:t>
      </w:r>
      <w:r/>
    </w:p>
    <w:p>
      <w:pPr>
        <w:pStyle w:val="ListNumber"/>
        <w:spacing w:line="240" w:lineRule="auto"/>
        <w:ind w:left="720"/>
      </w:pPr>
      <w:r/>
      <w:hyperlink r:id="rId13">
        <w:r>
          <w:rPr>
            <w:color w:val="0000EE"/>
            <w:u w:val="single"/>
          </w:rPr>
          <w:t>https://www.bisg.org/news/bisg-and-ai-a-working-group-update</w:t>
        </w:r>
      </w:hyperlink>
      <w:r>
        <w:t xml:space="preserve"> - In December 2023, the Book Industry Study Group (BISG) launched an AI Working Group to examine the impact and potential applications of artificial intelligence within the book publishing industry. The group has identified several key areas for AI application, including editorial content creation and management, metadata and rights management, and supply chain optimisation. The working group aims to develop best practices for responsible AI adoption and is actively engaging with industry stakeholders to inform its initiatives.</w:t>
      </w:r>
      <w:r/>
    </w:p>
    <w:p>
      <w:pPr>
        <w:pStyle w:val="ListNumber"/>
        <w:spacing w:line="240" w:lineRule="auto"/>
        <w:ind w:left="720"/>
      </w:pPr>
      <w:r/>
      <w:hyperlink r:id="rId14">
        <w:r>
          <w:rPr>
            <w:color w:val="0000EE"/>
            <w:u w:val="single"/>
          </w:rPr>
          <w:t>https://www.bisg.org/artificial-intelligence</w:t>
        </w:r>
      </w:hyperlink>
      <w:r>
        <w:t xml:space="preserve"> - The Book Industry Study Group (BISG) has established an AI Working Group focused on exploring the applications of artificial intelligence within the book ecosystem. The group aims to collect and share information on AI use, facilitate industry discussions, and develop resources and best practices for responsible AI adoption. Key areas of focus include editorial content creation, metadata and rights management, and supply chain operations, with the goal of supporting the industry in navigating the opportunities and risks associated with AI technologies.</w:t>
      </w:r>
      <w:r/>
    </w:p>
    <w:p>
      <w:pPr>
        <w:pStyle w:val="ListNumber"/>
        <w:spacing w:line="240" w:lineRule="auto"/>
        <w:ind w:left="720"/>
      </w:pPr>
      <w:r/>
      <w:hyperlink r:id="rId15">
        <w:r>
          <w:rPr>
            <w:color w:val="0000EE"/>
            <w:u w:val="single"/>
          </w:rPr>
          <w:t>https://www.bisg.org/news/help-shape-the-future-of-ai-in-the-book-industry</w:t>
        </w:r>
      </w:hyperlink>
      <w:r>
        <w:t xml:space="preserve"> - The Book Industry Study Group (BISG) is conducting a survey developed by its AI Working Group to better understand how artificial intelligence (AI) is currently being used—and how it’s likely to shape the future—across the North American book publishing supply chain. The survey aims to capture a clear, nuanced snapshot of how organisations and individuals are responding to these changes: where AI is being embraced, where it’s raising concerns, and where guidance is most needed.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shersweekly.com:443/pw/by-topic/digital/copyright/article/100292-new-report-weighs-pros-and-cons-of-ai.html" TargetMode="External"/><Relationship Id="rId10" Type="http://schemas.openxmlformats.org/officeDocument/2006/relationships/hyperlink" Target="https://www.booknetcanada.ca/ai-use-across-the-north-american-book-industry-2025" TargetMode="External"/><Relationship Id="rId11" Type="http://schemas.openxmlformats.org/officeDocument/2006/relationships/hyperlink" Target="https://www.bisg.org/events/ai-use-across-in-the-book-industry-results-from-bisgs-survey" TargetMode="External"/><Relationship Id="rId12" Type="http://schemas.openxmlformats.org/officeDocument/2006/relationships/hyperlink" Target="https://www.bisg.org/news/bisg-and-booknet-canada-release-new-white-paper-on-ai-in-the-book-industry" TargetMode="External"/><Relationship Id="rId13" Type="http://schemas.openxmlformats.org/officeDocument/2006/relationships/hyperlink" Target="https://www.bisg.org/news/bisg-and-ai-a-working-group-update" TargetMode="External"/><Relationship Id="rId14" Type="http://schemas.openxmlformats.org/officeDocument/2006/relationships/hyperlink" Target="https://www.bisg.org/artificial-intelligence" TargetMode="External"/><Relationship Id="rId15" Type="http://schemas.openxmlformats.org/officeDocument/2006/relationships/hyperlink" Target="https://www.bisg.org/news/help-shape-the-future-of-ai-in-the-book-indust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