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Warner Music partners with AI platform Suno to shape licensing and protect artists in the digital 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Warner Music Group is positioning itself as one of the major record companies most willing to work with artificial intelligence rather than simply resist it, as the industry confronts a new wave of anxiety over copyright, compensation and the future of human-made music. Chief executive Robert Kyncl has argued that labels need to engage early with AI developers if they want to protect artists and songwriters, not least because the technology is moving quickly and is already reshaping how music is created and discovered.</w:t>
      </w:r>
      <w:r/>
    </w:p>
    <w:p>
      <w:r/>
      <w:r>
        <w:t>That strategy has taken a more concrete form in recent months. Warner has struck a partnership with Suno, the AI music platform, that allows artists and songwriters to opt in to the use of their names, images, likenesses, voices and compositions in AI-generated tracks. According to Warner’s announcement, the agreement is designed to ensure AI models are trained on licensed music, while Suno plans to roll out newer licensed models in 2026. Reports in The Guardian, the Los Angeles Times and MusicRadar said the deal followed the settlement of a copyright dispute between the two companies, with the arrangement also including Suno’s purchase of Songkick from Warner.</w:t>
      </w:r>
      <w:r/>
    </w:p>
    <w:p>
      <w:r/>
      <w:r>
        <w:t>The Suno agreement fits into a broader industry shift in which the largest music companies are trying to shape AI through licensing rather than litigation alone. MusicRadar reported that Warner has also moved into a similar arrangement with Udio, while Universal and Sony have pursued their own partnerships with AI start-up Klay. Warner, meanwhile, has backed the NO FAKES Act, a proposed US federal measure intended to protect people from unauthorised digital replicas of their voice and likeness. The company has also said that new contracts will include explicit controls over whether artists allow their identity to be used in AI-generated songs.</w:t>
      </w:r>
      <w:r/>
    </w:p>
    <w:p>
      <w:r/>
      <w:r>
        <w:t>The approach has its critics. A coalition of artists and songwriters campaigning against Suno has accused the company of flooding platforms with low-quality AI output and weakening royalty pools for legitimate creators. Even so, Warner’s stance reflects a wider calculation across the recorded-music business: that the fastest way to protect the value of music may be to bring AI firms inside a licensed framework, rather than leave the technology to develop without industry oversight.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[4]</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https://time.com/collection/time100-most-influential-companies/2026/warner-music-group/</w:t>
        </w:r>
      </w:hyperlink>
      <w:r>
        <w:t xml:space="preserve"> - Please view link - unable to able to access data</w:t>
      </w:r>
      <w:r/>
    </w:p>
    <w:p>
      <w:pPr>
        <w:pStyle w:val="ListNumber"/>
        <w:spacing w:line="240" w:lineRule="auto"/>
        <w:ind w:left="720"/>
      </w:pPr>
      <w:r/>
      <w:hyperlink r:id="rId10">
        <w:r>
          <w:rPr>
            <w:color w:val="0000EE"/>
            <w:u w:val="single"/>
          </w:rPr>
          <w:t>https://www.wmg.com/news/warner-music-group-and-suno-forge-groundbreaking-partnership</w:t>
        </w:r>
      </w:hyperlink>
      <w:r>
        <w:t xml:space="preserve"> - Warner Music Group (WMG) has entered into a significant partnership with AI music platform Suno. This collaboration allows artists and songwriters to opt in, granting Suno permission to use their names, images, likenesses, voices, and compositions in AI-generated music. The agreement aims to ensure that AI tools are trained on licensed music, reflecting the value of music both on and off platforms. Additionally, Suno plans to launch new, more advanced, and licensed models in 2026, replacing current models. This partnership underscores WMG's commitment to shaping the future of music in the AI era.</w:t>
      </w:r>
      <w:r/>
    </w:p>
    <w:p>
      <w:pPr>
        <w:pStyle w:val="ListNumber"/>
        <w:spacing w:line="240" w:lineRule="auto"/>
        <w:ind w:left="720"/>
      </w:pPr>
      <w:r/>
      <w:hyperlink r:id="rId11">
        <w:r>
          <w:rPr>
            <w:color w:val="0000EE"/>
            <w:u w:val="single"/>
          </w:rPr>
          <w:t>https://www.theguardian.com/business/2025/nov/26/warner-music-signs-deal-with-ai-song-generator-suno-after-settling-lawsuit</w:t>
        </w:r>
      </w:hyperlink>
      <w:r>
        <w:t xml:space="preserve"> - Warner Music Group has signed a licensing deal with AI song generator Suno, following the settlement of a copyright infringement lawsuit. This agreement allows Warner's artists, such as Coldplay and Ed Sheeran, to opt in for their music to be used in AI-generated content. The deal aims to open new frontiers in music creation, interaction, and discovery, while compensating and protecting artists, songwriters, and the wider creative community. The partnership also includes Suno's acquisition of Songkick, a live music and concert-discovery platform, from WMG.</w:t>
      </w:r>
      <w:r/>
    </w:p>
    <w:p>
      <w:pPr>
        <w:pStyle w:val="ListNumber"/>
        <w:spacing w:line="240" w:lineRule="auto"/>
        <w:ind w:left="720"/>
      </w:pPr>
      <w:r/>
      <w:hyperlink r:id="rId15">
        <w:r>
          <w:rPr>
            <w:color w:val="0000EE"/>
            <w:u w:val="single"/>
          </w:rPr>
          <w:t>https://www.musicradar.com/music-tech/the-hijacking-of-the-worlds-entire-treasure-trove-of-music-floods-platforms-with-ai-slop-and-dilutes-the-royalty-pools-of-legitimate-artists-from-whose-music-this-slop-is-derived-artists-pressure-group-launches-say-no-to-suno-campaign</w:t>
        </w:r>
      </w:hyperlink>
      <w:r>
        <w:t xml:space="preserve"> - A coalition named Artists For An Ethical and Sustainable Internet has launched the 'Say No To Suno' campaign targeting the AI music platform, Suno. The campaign's open letter criticizes Suno for generating around 7 million AI-created music tracks daily, many of which are labeled as low-quality or 'slop.' The group argues that this flood of AI content undermines human creativity, dilutes royalty streams for legitimate artists, and is based on AI models trained unethically using artists' original works. They liken Suno to art thieves and accuse it of operating a 'smash and grab' model under the guise of democratizing music creation.</w:t>
      </w:r>
      <w:r/>
    </w:p>
    <w:p>
      <w:pPr>
        <w:pStyle w:val="ListNumber"/>
        <w:spacing w:line="240" w:lineRule="auto"/>
        <w:ind w:left="720"/>
      </w:pPr>
      <w:r/>
      <w:hyperlink r:id="rId12">
        <w:r>
          <w:rPr>
            <w:color w:val="0000EE"/>
            <w:u w:val="single"/>
          </w:rPr>
          <w:t>https://www.musicradar.com/music-tech/artists-and-songwriters-will-have-full-control-over-whether-and-how-their-names-images-likenesses-voices-and-compositions-are-used-in-new-ai-generated-music-warners-and-suno-link-up-to-create-new-legal-ai-platforms</w:t>
        </w:r>
      </w:hyperlink>
      <w:r>
        <w:t xml:space="preserve"> - Warner Music Group has reached a settlement with AI music company Suno, forming a new agreement aimed at launching a licensed AI music platform. This deal follows a recent similar agreement between Warner and Udio, and is part of the music industry's broader strategy to combat the influx of low-quality AI-generated music on streaming platforms. Under the new model, artists and songwriters will maintain full control over the use of their names, images, likenesses, voices, and musical compositions in AI-generated content, and participation in the system will be strictly opt-in. The settlement also resolves previous litigation between Warner and Suno. Additionally, Suno will acquire the concert listings platform Songkick as part of the partnership. This initiative, along with Warner's joint efforts with Universal, Sony, and AI startup Klay, reflects the major labels' effort to collaborate with AI developers while protecting artists' rights. The new platform will replace Suno's existing offerings but is not yet fully licensed across all major labels.</w:t>
      </w:r>
      <w:r/>
    </w:p>
    <w:p>
      <w:pPr>
        <w:pStyle w:val="ListNumber"/>
        <w:spacing w:line="240" w:lineRule="auto"/>
        <w:ind w:left="720"/>
      </w:pPr>
      <w:r/>
      <w:hyperlink r:id="rId14">
        <w:r>
          <w:rPr>
            <w:color w:val="0000EE"/>
            <w:u w:val="single"/>
          </w:rPr>
          <w:t>https://www.musicradar.com/music-tech/were-seeing-the-future-of-music-take-shape-in-real-time-all-three-majors-link-licensing-deal-with-ai-start-up</w:t>
        </w:r>
      </w:hyperlink>
      <w:r>
        <w:t xml:space="preserve"> - The music industry is taking a significant leap into AI-generated content, as the three major labels—Universal, Warner, and Sony—have signed licensing deals with AI music streaming startup Klay. This allows Klay to train its AI model using an extensive library of recordings while also developing tools for users to create AI-generated songs. Universal has called it an 'ethical foundational model' aimed at collaboration with creators. It's not yet clear if artists will have an opt-out option for this service. Meanwhile, Warner has dropped its lawsuit against AI company Udio and entered into a similar licensing agreement for a new AI music creation service launching next year. This service will be opt-in for artists and is purported to offer new revenue opportunities, though payment methods remain unspecified. Suno, another AI music firm, has raised $250 million to enhance its comprehensive music platform, including the newly launched Suno Studio—a generative audio workstation with multi-track AI editing. The company also recently acquired WavTool, a browser-based digital audio workstation. As AI continues to reshape the music creation landscape, the industry is embracing innovation, though the long-term impact on human artists remains uncertain.</w:t>
      </w:r>
      <w:r/>
    </w:p>
    <w:p>
      <w:pPr>
        <w:pStyle w:val="ListNumber"/>
        <w:spacing w:line="240" w:lineRule="auto"/>
        <w:ind w:left="720"/>
      </w:pPr>
      <w:r/>
      <w:hyperlink r:id="rId13">
        <w:r>
          <w:rPr>
            <w:color w:val="0000EE"/>
            <w:u w:val="single"/>
          </w:rPr>
          <w:t>https://www.latimes.com/entertainment-arts/business/story/2025-11-25/warner-music-group-suno-ai-lawsuit-settlement</w:t>
        </w:r>
      </w:hyperlink>
      <w:r>
        <w:t xml:space="preserve"> - Warner Music Group (WMG) has settled its lawsuit with AI music platform Suno, leading to a new partnership that allows WMG artists to opt in for their likenesses, voices, names, and compositions to be used in AI-generated music. This collaboration aims to open new revenue streams for artists and enhance fan experiences. The deal also includes Suno's acquisition of Songkick, a live music and concert-discovery platform, from WMG. The partnership reflects WMG's commitment to shaping the future of music in the AI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com/collection/time100-most-influential-companies/2026/warner-music-group/" TargetMode="External"/><Relationship Id="rId10" Type="http://schemas.openxmlformats.org/officeDocument/2006/relationships/hyperlink" Target="https://www.wmg.com/news/warner-music-group-and-suno-forge-groundbreaking-partnership" TargetMode="External"/><Relationship Id="rId11" Type="http://schemas.openxmlformats.org/officeDocument/2006/relationships/hyperlink" Target="https://www.theguardian.com/business/2025/nov/26/warner-music-signs-deal-with-ai-song-generator-suno-after-settling-lawsuit" TargetMode="External"/><Relationship Id="rId12" Type="http://schemas.openxmlformats.org/officeDocument/2006/relationships/hyperlink" Target="https://www.musicradar.com/music-tech/artists-and-songwriters-will-have-full-control-over-whether-and-how-their-names-images-likenesses-voices-and-compositions-are-used-in-new-ai-generated-music-warners-and-suno-link-up-to-create-new-legal-ai-platforms" TargetMode="External"/><Relationship Id="rId13" Type="http://schemas.openxmlformats.org/officeDocument/2006/relationships/hyperlink" Target="https://www.latimes.com/entertainment-arts/business/story/2025-11-25/warner-music-group-suno-ai-lawsuit-settlement" TargetMode="External"/><Relationship Id="rId14" Type="http://schemas.openxmlformats.org/officeDocument/2006/relationships/hyperlink" Target="https://www.musicradar.com/music-tech/were-seeing-the-future-of-music-take-shape-in-real-time-all-three-majors-link-licensing-deal-with-ai-start-up" TargetMode="External"/><Relationship Id="rId15" Type="http://schemas.openxmlformats.org/officeDocument/2006/relationships/hyperlink" Target="https://www.musicradar.com/music-tech/the-hijacking-of-the-worlds-entire-treasure-trove-of-music-floods-platforms-with-ai-slop-and-dilutes-the-royalty-pools-of-legitimate-artists-from-whose-music-this-slop-is-derived-artists-pressure-group-launches-say-no-to-suno-campaig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