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AI policy draft after discovering fabricated citations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pulled its first draft national artificial intelligence policy only days after opening it for public comment, after officials found that some of the academic references appeared to have been invented by AI. The Department of Communications and Digital Technologies published the draft on 10 April 2026, but the document was withdrawn 16 days later when discrepancies in its citation list came to light.</w:t>
      </w:r>
      <w:r/>
    </w:p>
    <w:p>
      <w:r/>
      <w:r>
        <w:t>Communications and Digital Technologies Minister Solly Malatsi said at least six of the draft’s 67 references were “hallucinated”, pointing to journals or articles that did not exist. In comments reported by local and international outlets, he said the most likely explanation was that AI-generated citations had been inserted without adequate checking, a lapse he said had damaged the policy’s integrity and credibility.</w:t>
      </w:r>
      <w:r/>
    </w:p>
    <w:p>
      <w:r/>
      <w:r>
        <w:t>The scandal has drawn attention not only to the draft itself, but to the process behind it. According to South African media reports, an internal review was triggered after a broadcaster first flagged irregularities in the references, and editors of several established journals later confirmed that the cited papers were not real. The withdrawal comes after Cabinet approval on 25 March and 1 April, and just as the consultation period was supposed to run until 10 June.</w:t>
      </w:r>
      <w:r/>
    </w:p>
    <w:p>
      <w:r/>
      <w:r>
        <w:t>The draft had been billed as a framework for positioning South Africa as a regional AI leader, with proposals for a national AI commission, an ethics board and a regulatory authority. It also sketched out tax breaks, grants and subsidies to encourage private investment in AI infrastructure. But the affair has instead highlighted the risks of relying on generative tools without strict human verification, and the government says the policy will now be revised before being reissued for consultation.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uAFBVV95cUxQbm0zNW9YNDFWVXNFeGtadjV5QWVBX3lHSlMzUDFmUFNNellUc3NESGxsVDF6dk1EQnQxajNCTWo1azU2TUtEdnJGT3BndFQxZHhKQ1ozNkFaQzQzSlB2OUtZS1paTzhraDhLNUNFWW9KS0JVc2V2VjZRT3BhQVZUakRSb0FzdFNBUTl2TWUtTDJFazdtU2hhS1I0WTNqcU05N002dDlUdjBxVHRNVzUxUkw3eFd1RFJC0gG-AUFVX3lxTE0wUjNvMlVvT1F4TTZFeWFaTjdxSm15YXBpSU9YNk9DeDNNV0ZHN3Q0Um1zdkJzWFJSOFh2cko1cjgwbDJUS1VicXRCZUhoZnZHWFBLaVpHR0xLTEpGNl82TTI5OC1XOC1BWnAzV2JFQU1YUDlENk5VR3JLTVFPUE1kcmlKM0hQX0ZpaWtZd2JaNVNfZkxWbFRvc3ZwcDF3a3REYmdGY21Ua2hDUnlBQzNJWVJqMG1YbzN5cFh0a1E?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stated that AI-generated citations were included without proper verification, compromising the integrity and credibility of the draft policy. The policy aimed to position South Africa as a continental leader in AI innovation while addressing ethical, social, and economic challenges. Malatsi acknowledged the failure and emphasized the need for vigilant human oversight over the use of artificial intelligence.</w:t>
      </w:r>
      <w:r/>
    </w:p>
    <w:p>
      <w:pPr>
        <w:pStyle w:val="ListNumber"/>
        <w:spacing w:line="240" w:lineRule="auto"/>
        <w:ind w:left="720"/>
      </w:pPr>
      <w:r/>
      <w:hyperlink r:id="rId14">
        <w:r>
          <w:rPr>
            <w:color w:val="0000EE"/>
            <w:u w:val="single"/>
          </w:rPr>
          <w:t>https://african.business/2026/04/quick-reads/south-africas-ai-policy-withdrawn-after-ai-generated-citations-found</w:t>
        </w:r>
      </w:hyperlink>
      <w:r>
        <w:t xml:space="preserve"> - South Africa has withdrawn its draft national artificial intelligence (AI) policy after discovering fictitious sources in its reference list, likely generated by AI. Minister of Communications and Digital Technologies Solly Malatsi confirmed that the current draft policy would be withdrawn after its integrity and credibility were compromised. The draft policy aimed to position South Africa as a leader in AI innovation while addressing ethical, social, and economic challenges. Malatsi acknowledged the failure and emphasized the need for vigilant human oversight over the use of artificial intelligence.</w:t>
      </w:r>
      <w:r/>
    </w:p>
    <w:p>
      <w:pPr>
        <w:pStyle w:val="ListNumber"/>
        <w:spacing w:line="240" w:lineRule="auto"/>
        <w:ind w:left="720"/>
      </w:pPr>
      <w:r/>
      <w:hyperlink r:id="rId12">
        <w:r>
          <w:rPr>
            <w:color w:val="0000EE"/>
            <w:u w:val="single"/>
          </w:rPr>
          <w:t>https://mg.co.za/article/2026-04-27-malatsi-withdraws-draft-ai-policy-over-fake-citations/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The draft policy aimed to extend South Africa’s AI framework, focusing on ensuring AI governance, innovation, and widespread benefit. Malatsi acknowledged the failure and emphasized the need for vigilant human oversight over the use of artificial intelligence.</w:t>
      </w:r>
      <w:r/>
    </w:p>
    <w:p>
      <w:pPr>
        <w:pStyle w:val="ListNumber"/>
        <w:spacing w:line="240" w:lineRule="auto"/>
        <w:ind w:left="720"/>
      </w:pPr>
      <w:r/>
      <w:hyperlink r:id="rId15">
        <w:r>
          <w:rPr>
            <w:color w:val="0000EE"/>
            <w:u w:val="single"/>
          </w:rPr>
          <w:t>https://www.semafor.com/article/04/29/2026/south-africa-withdraws-ai-policy-over-ai-generated-sources</w:t>
        </w:r>
      </w:hyperlink>
      <w:r>
        <w:t xml:space="preserve"> - South Africa withdrew a draft artificial intelligence policy after discovering that several of its academic citations were apparently AI hallucinations, raising questions about the state’s ability to regulate the fast-growing technology. Communications Minister Solly Malatsi admitted that the department failed to spot the fabricated references before releasing the draft policy for public comment. The withdrawn draft focused on setting up several new watchdogs to keep AI in check, including a dedicated commission and a special insurance fund to help people if the new technology caused harm.</w:t>
      </w:r>
      <w:r/>
    </w:p>
    <w:p>
      <w:pPr>
        <w:pStyle w:val="ListNumber"/>
        <w:spacing w:line="240" w:lineRule="auto"/>
        <w:ind w:left="720"/>
      </w:pPr>
      <w:r/>
      <w:hyperlink r:id="rId13">
        <w:r>
          <w:rPr>
            <w:color w:val="0000EE"/>
            <w:u w:val="single"/>
          </w:rPr>
          <w:t>https://nairametrics.com/2026/04/27/south-africa-withdraws-draft-ai-policy-over-fake-ai-generated-references/</w:t>
        </w:r>
      </w:hyperlink>
      <w:r>
        <w:t xml:space="preserve"> - South Africa’s Minister of Communications and Digital Technologies, Solly Malatsi, has withdrawn the country’s Draft National Artificial Intelligence Policy after it was discovered that the document contained fictitious sources in its reference list. The minister disclosed this in a statement posted on his X handle on Sunday. He described the lapse as a serious breach that undermined the integrity and credibility of the proposed policy framework. Malatsi acknowledged that the issue went beyond a technical error and represented a failure by the Department of Communications and Digital Technologies to meet expected standards.</w:t>
      </w:r>
      <w:r/>
    </w:p>
    <w:p>
      <w:pPr>
        <w:pStyle w:val="ListNumber"/>
        <w:spacing w:line="240" w:lineRule="auto"/>
        <w:ind w:left="720"/>
      </w:pPr>
      <w:r/>
      <w:hyperlink r:id="rId11">
        <w:r>
          <w:rPr>
            <w:color w:val="0000EE"/>
            <w:u w:val="single"/>
          </w:rPr>
          <w:t>https://iol.co.za/news/south-africa/2026-04-27-malatsi-withdraws-draft-ai-policy-over-fictitious-sources/</w:t>
        </w:r>
      </w:hyperlink>
      <w:r>
        <w:t xml:space="preserve"> - Minister of Communications and Digital Technologies Solly Malatsi has withdrawn South Africa’s draft Artificial Intelligence policy after an internal review confirmed it included fictitious sources. This follows media reports that raised concerns about the accuracy of some academic references in the document, which led the department to investigate and confirm the problem. The draft policy had been approved by Cabinet on March 25 and April 1, and was published in the Government Gazette on 10 April 2026 for public comment, with submissions open until 10 June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uAFBVV95cUxQbm0zNW9YNDFWVXNFeGtadjV5QWVBX3lHSlMzUDFmUFNNellUc3NESGxsVDF6dk1EQnQxajNCTWo1azU2TUtEdnJGT3BndFQxZHhKQ1ozNkFaQzQzSlB2OUtZS1paTzhraDhLNUNFWW9KS0JVc2V2VjZRT3BhQVZUakRSb0FzdFNBUTl2TWUtTDJFazdtU2hhS1I0WTNqcU05N002dDlUdjBxVHRNVzUxUkw3eFd1RFJC0gG-AUFVX3lxTE0wUjNvMlVvT1F4TTZFeWFaTjdxSm15YXBpSU9YNk9DeDNNV0ZHN3Q0Um1zdkJzWFJSOFh2cko1cjgwbDJUS1VicXRCZUhoZnZHWFBLaVpHR0xLTEpGNl82TTI5OC1XOC1BWnAzV2JFQU1YUDlENk5VR3JLTVFPUE1kcmlKM0hQX0ZpaWtZd2JaNVNfZkxWbFRvc3ZwcDF3a3REYmdGY21Ua2hDUnlBQzNJWVJqMG1YbzN5cFh0a1E?oc=5&amp;hl=en-US&amp;gl=US&amp;ceid=US:en"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iol.co.za/news/south-africa/2026-04-27-malatsi-withdraws-draft-ai-policy-over-fictitious-sources/" TargetMode="External"/><Relationship Id="rId12" Type="http://schemas.openxmlformats.org/officeDocument/2006/relationships/hyperlink" Target="https://mg.co.za/article/2026-04-27-malatsi-withdraws-draft-ai-policy-over-fake-citations/" TargetMode="External"/><Relationship Id="rId13" Type="http://schemas.openxmlformats.org/officeDocument/2006/relationships/hyperlink" Target="https://nairametrics.com/2026/04/27/south-africa-withdraws-draft-ai-policy-over-fake-ai-generated-references/" TargetMode="External"/><Relationship Id="rId14" Type="http://schemas.openxmlformats.org/officeDocument/2006/relationships/hyperlink" Target="https://african.business/2026/04/quick-reads/south-africas-ai-policy-withdrawn-after-ai-generated-citations-found" TargetMode="External"/><Relationship Id="rId15" Type="http://schemas.openxmlformats.org/officeDocument/2006/relationships/hyperlink" Target="https://www.semafor.com/article/04/29/2026/south-africa-withdraws-ai-policy-over-ai-generated-sour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