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draft AI policy after fictitious sources emerge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withdrawn its draft national artificial intelligence policy after officials discovered that its reference list included fictitious sources, a blunder that has prompted fresh debate about the need for human checks when AI is used in public policy work. Communications and Digital Technologies Minister Solly Malatsi said the problem undermined the draft’s credibility and could not be treated as a minor drafting error.</w:t>
      </w:r>
      <w:r/>
    </w:p>
    <w:p>
      <w:r/>
      <w:r>
        <w:t>According to Malatsi, an internal review confirmed that the document contained unverifiable citations, which appeared to have been generated by AI without proper verification. He said the episode showed why “vigilant human oversight over the use of artificial intelligence is critical”, and added that the matter would face consequence management for those responsible for drafting and quality assurance.</w:t>
      </w:r>
      <w:r/>
    </w:p>
    <w:p>
      <w:r/>
      <w:r>
        <w:t>The draft had only recently entered the public consultation process. Reuters reported that Cabinet approved the framework on 25 March and that it was published for comment on 10 April, with submissions due by 10 June. South African media reported that the text envisaged a national AI commission, an ethics board and a regulatory authority, alongside proposals on compensation for harm linked to AI use and investment in cloud infrastructure and computing capacity.</w:t>
      </w:r>
      <w:r/>
    </w:p>
    <w:p>
      <w:r/>
      <w:r>
        <w:t>The withdrawal is particularly awkward for a policy intended to help position South Africa as a continental leader in AI governance. Malatsi, who serves in the Government of National Unity as a member of the Democratic Alliance, described the episode as a lesson taken “with humility”, while stressing that the government would treat the matter seriously.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https://www.theblaze.com/return/south-africa-ai-policy-withdrawal</w:t>
        </w:r>
      </w:hyperlink>
      <w:r>
        <w:t xml:space="preserve"> - Please view link - unable to able to access data</w:t>
      </w:r>
      <w:r/>
    </w:p>
    <w:p>
      <w:pPr>
        <w:pStyle w:val="ListNumber"/>
        <w:spacing w:line="240" w:lineRule="auto"/>
        <w:ind w:left="720"/>
      </w:pPr>
      <w:r/>
      <w:hyperlink r:id="rId10">
        <w:r>
          <w:rPr>
            <w:color w:val="0000EE"/>
            <w:u w:val="single"/>
          </w:rPr>
          <w:t>https://mg.co.za/article/2026-04-27-malatsi-withdraws-draft-ai-policy-over-fake-citations/</w:t>
        </w:r>
      </w:hyperlink>
      <w:r>
        <w:t xml:space="preserve"> - South Africa's Communications and Digital Technologies Minister, Solly Malatsi, has withdrawn the country's draft national artificial intelligence (AI) policy after discovering that the document's reference list included fictitious sources. An internal review confirmed the presence of unverifiable references, leading to the policy's withdrawal. Malatsi stated that this issue compromised the integrity and credibility of the draft policy, emphasising the need for vigilant human oversight in the use of AI. The draft policy had been approved by Cabinet on 25 March and released for public comment on 10 April, with submissions open until 10 June 2026.</w:t>
      </w:r>
      <w:r/>
    </w:p>
    <w:p>
      <w:pPr>
        <w:pStyle w:val="ListNumber"/>
        <w:spacing w:line="240" w:lineRule="auto"/>
        <w:ind w:left="720"/>
      </w:pPr>
      <w:r/>
      <w:hyperlink r:id="rId12">
        <w:r>
          <w:rPr>
            <w:color w:val="0000EE"/>
            <w:u w:val="single"/>
          </w:rPr>
          <w:t>https://www.timeslive.co.za/news/2026-04-27-minister-malatsi-withdraws-draft-ai-policy/</w:t>
        </w:r>
      </w:hyperlink>
      <w:r>
        <w:t xml:space="preserve"> - Minister of Communications and Digital Technologies, Solly Malatsi, has withdrawn South Africa's draft AI policy after it was found to contain fictitious sources. An internal investigation revealed that the policy document, published for public comment, cited non-existent academic journal articles. Malatsi acknowledged that this failure compromised the policy's integrity and credibility, stating that such lapses highlight the importance of human oversight in AI-generated content. The draft policy had been approved by Cabinet on 25 March and 1 April, and was published in the Government Gazette on 10 April 2026 for public comment, with submissions open until 10 June 2026.</w:t>
      </w:r>
      <w:r/>
    </w:p>
    <w:p>
      <w:pPr>
        <w:pStyle w:val="ListNumber"/>
        <w:spacing w:line="240" w:lineRule="auto"/>
        <w:ind w:left="720"/>
      </w:pPr>
      <w:r/>
      <w:hyperlink r:id="rId11">
        <w:r>
          <w:rPr>
            <w:color w:val="0000EE"/>
            <w:u w:val="single"/>
          </w:rPr>
          <w:t>https://www.sanews.gov.za/south-africa/minister-announces-withdrawal-draft-ai-policy</w:t>
        </w:r>
      </w:hyperlink>
      <w:r>
        <w:t xml:space="preserve"> - Communications and Digital Technologies Minister Solly Malatsi has announced the withdrawal of the Draft National Artificial Intelligence (AI) Policy following an internal process. The policy was found to contain fictitious sources in its reference list, leading to concerns about its integrity and credibility. Malatsi stated that this failure is not a mere technical issue but has compromised the draft policy's credibility. The draft AI policy was approved by Cabinet on 25 March 2026 and released for public comment on 10 April 2026, with submissions open until 10 June 2026.</w:t>
      </w:r>
      <w:r/>
    </w:p>
    <w:p>
      <w:pPr>
        <w:pStyle w:val="ListNumber"/>
        <w:spacing w:line="240" w:lineRule="auto"/>
        <w:ind w:left="720"/>
      </w:pPr>
      <w:r/>
      <w:hyperlink r:id="rId13">
        <w:r>
          <w:rPr>
            <w:color w:val="0000EE"/>
            <w:u w:val="single"/>
          </w:rPr>
          <w:t>https://english.news.cn/africa/20260427/d98920d8c2cb456cb4e85535d2fcb7b3/c.html</w:t>
        </w:r>
      </w:hyperlink>
      <w:r>
        <w:t xml:space="preserve"> - South Africa has withdrawn its Draft National Artificial Intelligence (AI) Policy after it emerged that the document contained fictitious references. Communications and Digital Technologies Minister Solly Malatsi announced the withdrawal, stating that the inclusion of AI-generated citations without proper verification compromised the policy's integrity and credibility. The draft AI policy was approved by the Cabinet on March 25 for public comment, with submissions open until June 10. Malatsi emphasised the importance of human oversight in the use of AI to prevent such issues.</w:t>
      </w:r>
      <w:r/>
    </w:p>
    <w:p>
      <w:pPr>
        <w:pStyle w:val="ListNumber"/>
        <w:spacing w:line="240" w:lineRule="auto"/>
        <w:ind w:left="720"/>
      </w:pPr>
      <w:r/>
      <w:hyperlink r:id="rId14">
        <w:r>
          <w:rPr>
            <w:color w:val="0000EE"/>
            <w:u w:val="single"/>
          </w:rPr>
          <w:t>https://www.channelafrica.co.za/channelafrica/news/sas-draft-ai-policy-withdrawn-as-fictitious-references-exposed/</w:t>
        </w:r>
      </w:hyperlink>
      <w:r>
        <w:t xml:space="preserve"> - South Africa's Minister of Communications and Digital Technologies, Solly Malatsi, has withdrawn the country's Draft National Artificial Intelligence (AI) Policy after it was found to contain fictitious sources in its reference list. An internal review confirmed the inclusion of unverifiable references, leading to the policy's withdrawal. Malatsi stated that this failure compromised the policy's integrity and credibility, highlighting the need for vigilant human oversight in the use of AI. The draft policy had been approved by Cabinet on 25 March and released for public comment on 10 April, with submissions open until 10 June 2026.</w:t>
      </w:r>
      <w:r/>
    </w:p>
    <w:p>
      <w:pPr>
        <w:pStyle w:val="ListNumber"/>
        <w:spacing w:line="240" w:lineRule="auto"/>
        <w:ind w:left="720"/>
      </w:pPr>
      <w:r/>
      <w:hyperlink r:id="rId15">
        <w:r>
          <w:rPr>
            <w:color w:val="0000EE"/>
            <w:u w:val="single"/>
          </w:rPr>
          <w:t>https://www.thestar.com.my/tech/tech-news/2026/04/27/south-africa-withdraws-ai-policy-due-to-fake-ai-generated-sources</w:t>
        </w:r>
      </w:hyperlink>
      <w:r>
        <w:t xml:space="preserve"> - South Africa has withdrawn its first draft national AI policy after revelations that it contained fictitious sources in its reference list, which appeared to have been AI-generated. Communications and Digital Technologies Minister Solly Malatsi stated that the inclusion of AI-generated citations without proper verification compromised the policy's integrity and credibility. The draft policy, unveiled this month for public comment before finalisation, sought to position South Africa as a continental leader in AI innovation while addressing ethical, social, and economic challenges. Malatsi emphasised the importance of human oversight in the use of AI to prevent such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aze.com/return/south-africa-ai-policy-withdrawal" TargetMode="External"/><Relationship Id="rId10" Type="http://schemas.openxmlformats.org/officeDocument/2006/relationships/hyperlink" Target="https://mg.co.za/article/2026-04-27-malatsi-withdraws-draft-ai-policy-over-fake-citations/" TargetMode="External"/><Relationship Id="rId11" Type="http://schemas.openxmlformats.org/officeDocument/2006/relationships/hyperlink" Target="https://www.sanews.gov.za/south-africa/minister-announces-withdrawal-draft-ai-policy" TargetMode="External"/><Relationship Id="rId12" Type="http://schemas.openxmlformats.org/officeDocument/2006/relationships/hyperlink" Target="https://www.timeslive.co.za/news/2026-04-27-minister-malatsi-withdraws-draft-ai-policy/" TargetMode="External"/><Relationship Id="rId13" Type="http://schemas.openxmlformats.org/officeDocument/2006/relationships/hyperlink" Target="https://english.news.cn/africa/20260427/d98920d8c2cb456cb4e85535d2fcb7b3/c.html" TargetMode="External"/><Relationship Id="rId14" Type="http://schemas.openxmlformats.org/officeDocument/2006/relationships/hyperlink" Target="https://www.channelafrica.co.za/channelafrica/news/sas-draft-ai-policy-withdrawn-as-fictitious-references-exposed/" TargetMode="External"/><Relationship Id="rId15" Type="http://schemas.openxmlformats.org/officeDocument/2006/relationships/hyperlink" Target="https://www.thestar.com.my/tech/tech-news/2026/04/27/south-africa-withdraws-ai-policy-due-to-fake-ai-generated-sour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