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Claude AI Finance Agents: What Banks Need to Know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Claude agents: Anthropic has launched 10 prebuilt AI templates for banks, insurers and finance teams to automate pitchbooks, KYC checks, month-end closes and more, promising faster deployment, Excel and PowerPoint integration, and plug‑ins to live data that could actually change how Wall Street gets its grunt work done.</w:t>
      </w:r>
      <w:r/>
    </w:p>
    <w:p>
      <w:r/>
      <w:r>
        <w:t>Essential Takeaways</w:t>
      </w:r>
      <w:r/>
      <w:r/>
    </w:p>
    <w:p>
      <w:pPr>
        <w:pStyle w:val="ListBullet"/>
        <w:spacing w:line="240" w:lineRule="auto"/>
        <w:ind w:left="720"/>
      </w:pPr>
      <w:r/>
      <w:r>
        <w:rPr>
          <w:b/>
        </w:rPr>
        <w:t>Prebuilt templates:</w:t>
      </w:r>
      <w:r>
        <w:t xml:space="preserve"> Ten Claude finance agents cover front and back office tasks like pitch building, KYC screening, month‑end closing and statement auditing.</w:t>
      </w:r>
      <w:r/>
    </w:p>
    <w:p>
      <w:pPr>
        <w:pStyle w:val="ListBullet"/>
        <w:spacing w:line="240" w:lineRule="auto"/>
        <w:ind w:left="720"/>
      </w:pPr>
      <w:r/>
      <w:r>
        <w:rPr>
          <w:b/>
        </w:rPr>
        <w:t>Easy integration:</w:t>
      </w:r>
      <w:r>
        <w:t xml:space="preserve"> Claude add‑ins now work with Excel, PowerPoint and Word, with Outlook support coming soon, connectors link to Dun &amp; Bradstreet, Moody’s and other data vendors.</w:t>
      </w:r>
      <w:r/>
    </w:p>
    <w:p>
      <w:pPr>
        <w:pStyle w:val="ListBullet"/>
        <w:spacing w:line="240" w:lineRule="auto"/>
        <w:ind w:left="720"/>
      </w:pPr>
      <w:r/>
      <w:r>
        <w:rPr>
          <w:b/>
        </w:rPr>
        <w:t>Enterprise focus:</w:t>
      </w:r>
      <w:r>
        <w:t xml:space="preserve"> Anthropic says financial services are its second‑largest revenue source, and is partnering with firms such as Blackstone and Goldman to speed rollouts.</w:t>
      </w:r>
      <w:r/>
    </w:p>
    <w:p>
      <w:pPr>
        <w:pStyle w:val="ListBullet"/>
        <w:spacing w:line="240" w:lineRule="auto"/>
        <w:ind w:left="720"/>
      </w:pPr>
      <w:r/>
      <w:r>
        <w:rPr>
          <w:b/>
        </w:rPr>
        <w:t>Guardrails still needed:</w:t>
      </w:r>
      <w:r>
        <w:t xml:space="preserve"> Anthropic and partners stress human review for outputs; AML and high‑risk decisions remain escalated to investigators.</w:t>
      </w:r>
      <w:r/>
    </w:p>
    <w:p>
      <w:pPr>
        <w:pStyle w:val="ListBullet"/>
        <w:spacing w:line="240" w:lineRule="auto"/>
        <w:ind w:left="720"/>
      </w:pPr>
      <w:r/>
      <w:r>
        <w:rPr>
          <w:b/>
        </w:rPr>
        <w:t>Practical feel:</w:t>
      </w:r>
      <w:r>
        <w:t xml:space="preserve"> Templates aim to cut deployment from months to days, but regulated firms will prioritise audit trails, permissions and model validation.</w:t>
      </w:r>
      <w:r/>
      <w:r/>
    </w:p>
    <w:p>
      <w:pPr>
        <w:pStyle w:val="Heading2"/>
      </w:pPr>
      <w:r>
        <w:t>Why finance teams are suddenly paying attention</w:t>
      </w:r>
      <w:r/>
    </w:p>
    <w:p>
      <w:r/>
      <w:r>
        <w:t>Banks, insurers and asset managers still spend vast hours on repetitive, document‑heavy chores, and Claude’s agents promise something tactile: less busywork and fewer late nights reconciling ledgers. According to Axios, Anthropic’s product push aims to shrink deployment cycles “from months to days,” a line that lands well with teams used to long pilots. Practicality matters here, teams want tools that slot into Excel or PowerPoint without rewriting legacy workflows.</w:t>
      </w:r>
      <w:r/>
    </w:p>
    <w:p>
      <w:r/>
      <w:r>
        <w:t>This launch follows a clear pattern: enterprise AI moving from experiments to embedded systems. The experience of finance teams testing chatbots taught vendors that integration and data access trump flashy demos. For procurement and compliance leads, the immediate question is whether these agents can meet audit and record‑keeping requirements while actually saving time.</w:t>
      </w:r>
      <w:r/>
    </w:p>
    <w:p>
      <w:pPr>
        <w:pStyle w:val="Heading2"/>
      </w:pPr>
      <w:r>
        <w:t>What the 10 agents do (and why it matters)</w:t>
      </w:r>
      <w:r/>
    </w:p>
    <w:p>
      <w:r/>
      <w:r>
        <w:t>Anthropic’s templates cover a useful spread: pitch builder, meeting preparer, earnings reviewer, model builder, market researcher, valuation reviewer, general‑ledger reconciler, month‑end closer, statement auditor and a KYC screener. That mix targets both client‑facing and regulatory chores, so firms can pilot in low‑risk areas before touching compliance‑sensitive processes.</w:t>
      </w:r>
      <w:r/>
    </w:p>
    <w:p>
      <w:r/>
      <w:r>
        <w:t>For instance, a pitch builder that drafts slides from a datasheet feels straightforward; a KYC screener that ingests IDs and flags anomalies is another league. Firms should choose a first use‑case with clear inputs, measurable outputs and a human in the loop, think reconciliations or research summaries before live trading or compliance decisions.</w:t>
      </w:r>
      <w:r/>
    </w:p>
    <w:p>
      <w:pPr>
        <w:pStyle w:val="Heading2"/>
      </w:pPr>
      <w:r>
        <w:t>Integration and data: the practical backbone</w:t>
      </w:r>
      <w:r/>
    </w:p>
    <w:p>
      <w:r/>
      <w:r>
        <w:t>Anthropic has bundled add‑ins for Excel, PowerPoint and Word and opened connectors to data sources such as Dun &amp; Bradstreet, Financial Modeling Prep and Moody’s credit feeds. That’s crucial: AI agents are only as good as the data they can reach. Financial firms will value the ability to pull validated ratings or company data directly into an agent’s context rather than trusting hallucinated facts.</w:t>
      </w:r>
      <w:r/>
    </w:p>
    <w:p>
      <w:r/>
      <w:r>
        <w:t>The company also released cookbooks for tweaking agents and plugins for Claude Cowork and Claude Code, letting in‑house teams adapt the templates to their risk controls and approval workflows. In practice, that means IT and risk teams still need to map permissions, set logging and run model validation before any agent goes into production.</w:t>
      </w:r>
      <w:r/>
    </w:p>
    <w:p>
      <w:pPr>
        <w:pStyle w:val="Heading2"/>
      </w:pPr>
      <w:r>
        <w:t>Competition, partnerships and the race to deliver</w:t>
      </w:r>
      <w:r/>
    </w:p>
    <w:p>
      <w:r/>
      <w:r>
        <w:t>This isn’t just about models anymore; it’s about delivery muscle. Reuters and others note that Anthropic and OpenAI are competing not only on accuracy but on embedding their tech inside corporate systems. Anthropic’s new venture with Blackstone, Hellman &amp; Friedman and Goldman Sachs and reported acquisitions or joint ventures reflect a push to combine tech with implementation expertise.</w:t>
      </w:r>
      <w:r/>
    </w:p>
    <w:p>
      <w:r/>
      <w:r>
        <w:t>Startups like Rogo and specialist tools from the likes of Hebbia show the market’s crowded. Differentiation will come down to domain data, workflow design and the “control layer” that Scott Keipper at EY highlighted to Business Insider, essentially the guardrails and user experience that make agents safe and usable at scale.</w:t>
      </w:r>
      <w:r/>
    </w:p>
    <w:p>
      <w:pPr>
        <w:pStyle w:val="Heading2"/>
      </w:pPr>
      <w:r>
        <w:t>Risks, guardrails and where humans still matter</w:t>
      </w:r>
      <w:r/>
    </w:p>
    <w:p>
      <w:r/>
      <w:r>
        <w:t>Regulated firms can’t afford fabricated numbers, missing audit trails or fuzzy permissions. Anthropic and partners are explicit: outputs should be checked and AML investigations stay with human teams, according to FIS and Anthropic’s statements. That conservative stance slows some deployments but is sensible for risk‑averse compliance departments.</w:t>
      </w:r>
      <w:r/>
    </w:p>
    <w:p>
      <w:r/>
      <w:r>
        <w:t>Practical steps for firms: start with low‑impact pilots, require explicit user validation before any client deliverable, log everything for audits, and limit data access to vetted connectors. These controls keep the upside of automation while protecting against the real costs of a single bad output.</w:t>
      </w:r>
      <w:r/>
    </w:p>
    <w:p>
      <w:r/>
      <w:r>
        <w:t>It's a pivotal moment for finance teams: Claude’s agents could shave hours off routine tasks, but success will hinge on careful piloting, strong data links and solid human oversight.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https://ts2.tech/en/anthropic-launches-claude-ai-finance-agents-to-take-on-wall-streets-grunt-work/</w:t>
        </w:r>
      </w:hyperlink>
      <w:r>
        <w:t xml:space="preserve"> - Please view link - unable to able to access data</w:t>
      </w:r>
      <w:r/>
    </w:p>
    <w:p>
      <w:pPr>
        <w:pStyle w:val="ListNumber"/>
        <w:spacing w:line="240" w:lineRule="auto"/>
        <w:ind w:left="720"/>
      </w:pPr>
      <w:r/>
      <w:hyperlink r:id="rId10">
        <w:r>
          <w:rPr>
            <w:color w:val="0000EE"/>
            <w:u w:val="single"/>
          </w:rPr>
          <w:t>https://www.axios.com/2026/05/05/anthropic-wall-street-dimon-amodei</w:t>
        </w:r>
      </w:hyperlink>
      <w:r>
        <w:t xml:space="preserve"> - Anthropic is strengthening its presence on Wall Street by expanding partnerships with major financial institutions and launching 10 new AI agents tailored to routine financial workflows, such as creating pitchbooks, building financial models, and reviewing audits and valuations. The company's goal is to drastically shorten deployment times for these tools from months to days, according to Nicholas Lin, Anthropic's head of product for financial services. This move solidifies Anthropic’s position as the leading AI provider in the finance sector, although it faces competition from OpenAI, which recently introduced its own financial-focused tools with the release of GPT 5.5. These developments come as Anthropic prepares for an anticipated public offering later in the year. (</w:t>
      </w:r>
      <w:hyperlink r:id="rId16">
        <w:r>
          <w:rPr>
            <w:color w:val="0000EE"/>
            <w:u w:val="single"/>
          </w:rPr>
          <w:t>axios.com</w:t>
        </w:r>
      </w:hyperlink>
      <w:r>
        <w:t>)</w:t>
      </w:r>
      <w:r/>
    </w:p>
    <w:p>
      <w:pPr>
        <w:pStyle w:val="ListNumber"/>
        <w:spacing w:line="240" w:lineRule="auto"/>
        <w:ind w:left="720"/>
      </w:pPr>
      <w:r/>
      <w:hyperlink r:id="rId11">
        <w:r>
          <w:rPr>
            <w:color w:val="0000EE"/>
            <w:u w:val="single"/>
          </w:rPr>
          <w:t>https://www.forbes.com/sites/the-prompt/2026/05/05/anthropic-is-now-targeting-finance-after-revolutionizing-coding/</w:t>
        </w:r>
      </w:hyperlink>
      <w:r>
        <w:t xml:space="preserve"> - After upending the coding world with Claude Code, Anthropic has a new target: financial services. The company announced on Tuesday that it's releasing 10 new AI agents catering to different types of financial work including building pitchbooks, reviewing earnings, drafting credit memos and auditing statements. (</w:t>
      </w:r>
      <w:hyperlink r:id="rId17">
        <w:r>
          <w:rPr>
            <w:color w:val="0000EE"/>
            <w:u w:val="single"/>
          </w:rPr>
          <w:t>forbes.com</w:t>
        </w:r>
      </w:hyperlink>
      <w:r>
        <w:t>)</w:t>
      </w:r>
      <w:r/>
    </w:p>
    <w:p>
      <w:pPr>
        <w:pStyle w:val="ListNumber"/>
        <w:spacing w:line="240" w:lineRule="auto"/>
        <w:ind w:left="720"/>
      </w:pPr>
      <w:r/>
      <w:hyperlink r:id="rId13">
        <w:r>
          <w:rPr>
            <w:color w:val="0000EE"/>
            <w:u w:val="single"/>
          </w:rPr>
          <w:t>https://www.anthropic.com/news/finance-agents?cam=claude</w:t>
        </w:r>
      </w:hyperlink>
      <w:r>
        <w:t xml:space="preserve"> - We’re releasing ten ready-to-run agent templates for the most time-consuming work in financial services: building pitchbooks, screening KYC files, and closing the books at month-end. Each one ships as a plugin in Claude Cowork and Claude Code, and as a cookbook for Claude Managed Agents, so a team can put Claude on real financial work in days rather than months. (</w:t>
      </w:r>
      <w:hyperlink r:id="rId18">
        <w:r>
          <w:rPr>
            <w:color w:val="0000EE"/>
            <w:u w:val="single"/>
          </w:rPr>
          <w:t>anthropic.com</w:t>
        </w:r>
      </w:hyperlink>
      <w:r>
        <w:t>)</w:t>
      </w:r>
      <w:r/>
    </w:p>
    <w:p>
      <w:pPr>
        <w:pStyle w:val="ListNumber"/>
        <w:spacing w:line="240" w:lineRule="auto"/>
        <w:ind w:left="720"/>
      </w:pPr>
      <w:r/>
      <w:hyperlink r:id="rId15">
        <w:r>
          <w:rPr>
            <w:color w:val="0000EE"/>
            <w:u w:val="single"/>
          </w:rPr>
          <w:t>https://www.pwc.com/us/en/about-us/newsroom/press-releases/pwc-anthropic-ai-native-finance-life-sciences-enterprise-agents.html</w:t>
        </w:r>
      </w:hyperlink>
      <w:r>
        <w:t xml:space="preserve"> - PwC US and Anthropic today announced a collaboration to accelerate the deployment of enterprise AI plugins across highly regulated and mission-critical industries, beginning with AI Native Finance and Healthcare &amp; Life Sciences (HCLS). (</w:t>
      </w:r>
      <w:hyperlink r:id="rId19">
        <w:r>
          <w:rPr>
            <w:color w:val="0000EE"/>
            <w:u w:val="single"/>
          </w:rPr>
          <w:t>pwc.com</w:t>
        </w:r>
      </w:hyperlink>
      <w:r>
        <w:t>)</w:t>
      </w:r>
      <w:r/>
    </w:p>
    <w:p>
      <w:pPr>
        <w:pStyle w:val="ListNumber"/>
        <w:spacing w:line="240" w:lineRule="auto"/>
        <w:ind w:left="720"/>
      </w:pPr>
      <w:r/>
      <w:hyperlink r:id="rId12">
        <w:r>
          <w:rPr>
            <w:color w:val="0000EE"/>
            <w:u w:val="single"/>
          </w:rPr>
          <w:t>https://www.theautonomoustimes.com/news/anthropic-launches-enterprise-agents-with-plug-ins-for-finance-engineering-and-design</w:t>
        </w:r>
      </w:hyperlink>
      <w:r>
        <w:t xml:space="preserve"> - Anthropic has launched its most aggressive push yet to bring agentic AI into the workplace. The new enterprise agents program includes pre-built plug-ins for finance, engineering, legal, HR, and design departments. (</w:t>
      </w:r>
      <w:hyperlink r:id="rId20">
        <w:r>
          <w:rPr>
            <w:color w:val="0000EE"/>
            <w:u w:val="single"/>
          </w:rPr>
          <w:t>theautonomoustimes.com</w:t>
        </w:r>
      </w:hyperlink>
      <w:r>
        <w:t>)</w:t>
      </w:r>
      <w:r/>
    </w:p>
    <w:p>
      <w:pPr>
        <w:pStyle w:val="ListNumber"/>
        <w:spacing w:line="240" w:lineRule="auto"/>
        <w:ind w:left="720"/>
      </w:pPr>
      <w:r/>
      <w:hyperlink r:id="rId14">
        <w:r>
          <w:rPr>
            <w:color w:val="0000EE"/>
            <w:u w:val="single"/>
          </w:rPr>
          <w:t>https://fortune.com/2026/05/05/anthropic-wall-street-financial-services-agents-jamie-dimon/</w:t>
        </w:r>
      </w:hyperlink>
      <w:r>
        <w:t xml:space="preserve"> - Anthropic is dramatically expanding its footprint in financial services, launching a suite of pre-built AI agents for the world’s largest banks and debuting Claude Opus 4.7 — its most capable model for financial work yet. The announcements, made Tuesday at the company’s invite-only event in New York, cap a 48-hour blitz that signals Anthropic isn’t just selling AI software to banks. It’s building the infrastructure, the deployment mechanism, and relationships in the financial industry to become the operating layer for Wall Street. (</w:t>
      </w:r>
      <w:hyperlink r:id="rId21">
        <w:r>
          <w:rPr>
            <w:color w:val="0000EE"/>
            <w:u w:val="single"/>
          </w:rPr>
          <w:t>fortune.com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anthropic-launches-claude-ai-finance-agents-to-take-on-wall-streets-grunt-work/" TargetMode="External"/><Relationship Id="rId10" Type="http://schemas.openxmlformats.org/officeDocument/2006/relationships/hyperlink" Target="https://www.axios.com/2026/05/05/anthropic-wall-street-dimon-amodei" TargetMode="External"/><Relationship Id="rId11" Type="http://schemas.openxmlformats.org/officeDocument/2006/relationships/hyperlink" Target="https://www.forbes.com/sites/the-prompt/2026/05/05/anthropic-is-now-targeting-finance-after-revolutionizing-coding/" TargetMode="External"/><Relationship Id="rId12" Type="http://schemas.openxmlformats.org/officeDocument/2006/relationships/hyperlink" Target="https://www.theautonomoustimes.com/news/anthropic-launches-enterprise-agents-with-plug-ins-for-finance-engineering-and-design" TargetMode="External"/><Relationship Id="rId13" Type="http://schemas.openxmlformats.org/officeDocument/2006/relationships/hyperlink" Target="https://www.anthropic.com/news/finance-agents?cam=claude" TargetMode="External"/><Relationship Id="rId14" Type="http://schemas.openxmlformats.org/officeDocument/2006/relationships/hyperlink" Target="https://fortune.com/2026/05/05/anthropic-wall-street-financial-services-agents-jamie-dimon/" TargetMode="External"/><Relationship Id="rId15" Type="http://schemas.openxmlformats.org/officeDocument/2006/relationships/hyperlink" Target="https://www.pwc.com/us/en/about-us/newsroom/press-releases/pwc-anthropic-ai-native-finance-life-sciences-enterprise-agents.html" TargetMode="External"/><Relationship Id="rId16" Type="http://schemas.openxmlformats.org/officeDocument/2006/relationships/hyperlink" Target="https://www.axios.com/2026/05/05/anthropic-wall-street-dimon-amodei?utm_source=openai" TargetMode="External"/><Relationship Id="rId17" Type="http://schemas.openxmlformats.org/officeDocument/2006/relationships/hyperlink" Target="https://www.forbes.com/sites/the-prompt/2026/05/05/anthropic-is-now-targeting-finance-after-revolutionizing-coding/?utm_source=openai" TargetMode="External"/><Relationship Id="rId18" Type="http://schemas.openxmlformats.org/officeDocument/2006/relationships/hyperlink" Target="https://www.anthropic.com/news/finance-agents?cam=claude&amp;utm_source=openai" TargetMode="External"/><Relationship Id="rId19" Type="http://schemas.openxmlformats.org/officeDocument/2006/relationships/hyperlink" Target="https://www.pwc.com/us/en/about-us/newsroom/press-releases/pwc-anthropic-ai-native-finance-life-sciences-enterprise-agents.html?utm_source=openai" TargetMode="External"/><Relationship Id="rId20" Type="http://schemas.openxmlformats.org/officeDocument/2006/relationships/hyperlink" Target="https://www.theautonomoustimes.com/news/anthropic-launches-enterprise-agents-with-plug-ins-for-finance-engineering-and-design?utm_source=openai" TargetMode="External"/><Relationship Id="rId21" Type="http://schemas.openxmlformats.org/officeDocument/2006/relationships/hyperlink" Target="https://fortune.com/2026/05/05/anthropic-wall-street-financial-services-agents-jamie-dim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