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GetVocal’s new partner programme drives governance-focused enterprise AI expansion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GetVocal has unveiled a formal global partner programme as it looks to push its conversational AI platform deeper into enterprise customer service through resellers, consultancies, technology vendors and outsourcers. The move is designed to give partners a clearer commercial path into agentic AI deployments, while keeping a strong emphasis on control, auditability and compliance in environments where automation still needs human oversight.</w:t>
      </w:r>
      <w:r/>
    </w:p>
    <w:p>
      <w:r/>
      <w:r>
        <w:t>The company said the initiative includes referral, resale, consultancy and BPO routes, with benefits that scale from lead referral through to white labelling, independent delivery and direct platform access. Partners will also be able to build and sell their own use cases on top of GetVocal’s technology, supported by co-marketing, rebates and technical enablement. Hybrid cloud and on-premise deployment options are included, which the company says should make the offer more attractive in regulated sectors and international service models.</w:t>
      </w:r>
      <w:r/>
    </w:p>
    <w:p>
      <w:r/>
      <w:r>
        <w:t>Scott Westwood, who joined GetVocal in December 2025 as vice-president of partnerships, has led the build-out of the programme. The company says he has turned the channel operation into a global revenue engine in three months, quadrupled partner activity and assembled a multi-million-dollar pipeline, with a target of tripling partner-led revenue over the next year. GetVocal says it already works with partners including Capita, Camunda and Emerging Tech Distro, with deployments spanning the UK, EMEA, North America and Asia.</w:t>
      </w:r>
      <w:r/>
    </w:p>
    <w:p>
      <w:r/>
      <w:r>
        <w:t>The launch sits alongside a broader push from GetVocal to position itself as a more governed alternative to LLM-only automation. At MWC 2026, the company showcased its hybrid human-AI platform, which it says combines deterministic, protocol-driven AI with human oversight to automate complex conversations while preserving trust and compliance. In March, it also introduced Control Center, an operations layer intended to keep humans in the loop for critical decisions. GetVocal says its platform is already used by more than 100 customer service teams handling thousands of interactions each day.</w:t>
      </w:r>
      <w:r/>
    </w:p>
    <w:p>
      <w:r/>
      <w:r>
        <w:t>The company’s recent momentum has extended beyond product launches. In April, it worked with events group Terrapinn to deploy AI agents for Rail Live, reaching out to more than 1,000 past attendees with personalised phone conversations. GetVocal was also named Customer Experience Platform of the Year in the RetailTech Breakthrough Awards the same month. Together, those developments suggest a business trying to convert product credibility into a channel-led growth model, as buyers increasingly seek automation that can be governed, explained and scaled.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w:t>
      </w:r>
      <w:hyperlink r:id="rId12">
        <w:r>
          <w:rPr>
            <w:color w:val="0000EE"/>
            <w:u w:val="single"/>
          </w:rPr>
          <w:t>[4]</w:t>
        </w:r>
      </w:hyperlink>
      <w:r>
        <w:t xml:space="preserve">- Paragraph 5: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https://uktechnews.co.uk/2026/05/01/getvocal-launches-global-partner-programme-to-scale-conversational-ai-adoption-through-the-channel/</w:t>
        </w:r>
      </w:hyperlink>
      <w:r>
        <w:t xml:space="preserve"> - Please view link - unable to able to access data</w:t>
      </w:r>
      <w:r/>
    </w:p>
    <w:p>
      <w:pPr>
        <w:pStyle w:val="ListNumber"/>
        <w:spacing w:line="240" w:lineRule="auto"/>
        <w:ind w:left="720"/>
      </w:pPr>
      <w:r/>
      <w:hyperlink r:id="rId10">
        <w:r>
          <w:rPr>
            <w:color w:val="0000EE"/>
            <w:u w:val="single"/>
          </w:rPr>
          <w:t>https://www.getvocal.ai/getvocal-mwc-2026</w:t>
        </w:r>
      </w:hyperlink>
      <w:r>
        <w:t xml:space="preserve"> - GetVocal, a European leader in conversational AI agents for enterprise customer support, showcased its hybrid human-AI agent platform at MWC 2026. The platform combines deterministic, protocol-driven AI with human oversight, enabling companies to automate complex customer interactions while maintaining control, auditability, and compliance. This approach allows businesses to scale trusted automation across over 90% of customer conversations, ensuring a balance between efficiency and customer trust.</w:t>
      </w:r>
      <w:r/>
    </w:p>
    <w:p>
      <w:pPr>
        <w:pStyle w:val="ListNumber"/>
        <w:spacing w:line="240" w:lineRule="auto"/>
        <w:ind w:left="720"/>
      </w:pPr>
      <w:r/>
      <w:hyperlink r:id="rId11">
        <w:r>
          <w:rPr>
            <w:color w:val="0000EE"/>
            <w:u w:val="single"/>
          </w:rPr>
          <w:t>https://www.getvocal.ai/contact/partner</w:t>
        </w:r>
      </w:hyperlink>
      <w:r>
        <w:t xml:space="preserve"> - GetVocal offers a structured global partner programme designed for technology vendors, resellers, consultancies, and outsourcers. This programme provides access to GetVocal’s hybrid human-AI agent platform, commercial models, and enablement resources, facilitating the deployment of agentic AI solutions. Partners can choose from referral, resale, consultancy, and BPO models, with tiered benefits ranging from lead referral to full platform access, white-labelling, and independent delivery, supporting both hybrid cloud and on-premise deployments.</w:t>
      </w:r>
      <w:r/>
    </w:p>
    <w:p>
      <w:pPr>
        <w:pStyle w:val="ListNumber"/>
        <w:spacing w:line="240" w:lineRule="auto"/>
        <w:ind w:left="720"/>
      </w:pPr>
      <w:r/>
      <w:hyperlink r:id="rId12">
        <w:r>
          <w:rPr>
            <w:color w:val="0000EE"/>
            <w:u w:val="single"/>
          </w:rPr>
          <w:t>https://www.getvocal.ai/start</w:t>
        </w:r>
      </w:hyperlink>
      <w:r>
        <w:t xml:space="preserve"> - GetVocal is a conversational AI platform that enables enterprises to build and operate robust AI agents, integrating automation with human oversight to deliver trusted and satisfying customer experiences across various channels. Trusted by over 100 customer service teams managing thousands of daily interactions, GetVocal's platform combines the conversational capabilities of generative AI with its proprietary ContextGraphOS, ensuring structured and traceable AI decisions. This approach addresses challenges such as scaling automation, maintaining control, and ensuring compliance in complex customer experience environments.</w:t>
      </w:r>
      <w:r/>
    </w:p>
    <w:p>
      <w:pPr>
        <w:pStyle w:val="ListNumber"/>
        <w:spacing w:line="240" w:lineRule="auto"/>
        <w:ind w:left="720"/>
      </w:pPr>
      <w:r/>
      <w:hyperlink r:id="rId14">
        <w:r>
          <w:rPr>
            <w:color w:val="0000EE"/>
            <w:u w:val="single"/>
          </w:rPr>
          <w:t>https://www.cmswire.com/the-wire/terrapinn-partners-with-getvocal-to-deploy-conversational-ai-agents-at-scale/</w:t>
        </w:r>
      </w:hyperlink>
      <w:r>
        <w:t xml:space="preserve"> - In April 2026, GetVocal partnered with global events company Terrapinn to deploy conversational AI agents at its flagship rail industry event, Rail Live. The AI agents autonomously reached out to over 1,000 past attendees, engaging in personalised two-way phone conversations to encourage registration for the upcoming event. Trained specifically for Terrapinn’s Rail Live content and FAQs, GetVocal’s AI agents utilised a context graph to guide conversations, ensuring auditable and scalable decision-making processes.</w:t>
      </w:r>
      <w:r/>
    </w:p>
    <w:p>
      <w:pPr>
        <w:pStyle w:val="ListNumber"/>
        <w:spacing w:line="240" w:lineRule="auto"/>
        <w:ind w:left="720"/>
      </w:pPr>
      <w:r/>
      <w:hyperlink r:id="rId13">
        <w:r>
          <w:rPr>
            <w:color w:val="0000EE"/>
            <w:u w:val="single"/>
          </w:rPr>
          <w:t>https://www.ansa.it/sito/notizie/economia/business_wire/2026/03/31/getvocal-presenta-control-center-e-aiuta-le-aziende-a-utilizzare-maggiormente-lai-fino_e7c79f5a-d271-41d0-9210-c323721b2ce6.html</w:t>
        </w:r>
      </w:hyperlink>
      <w:r>
        <w:t xml:space="preserve"> - In March 2026, GetVocal introduced Control Center, a human-AI operations interface designed to help enterprises scale customer experience automation while maintaining trust, compliance, and full human oversight. The Control Center addresses the operational challenge of balancing AI autonomy with human supervision, enabling real-time two-way collaboration between human agents and AI. This governance layer allows AI to handle customer interactions, while humans retain control over critical decisions, facilitating the safe and efficient deployment of AI in complex customer experience environments.</w:t>
      </w:r>
      <w:r/>
    </w:p>
    <w:p>
      <w:pPr>
        <w:pStyle w:val="ListNumber"/>
        <w:spacing w:line="240" w:lineRule="auto"/>
        <w:ind w:left="720"/>
      </w:pPr>
      <w:r/>
      <w:hyperlink r:id="rId15">
        <w:r>
          <w:rPr>
            <w:color w:val="0000EE"/>
            <w:u w:val="single"/>
          </w:rPr>
          <w:t>https://directorsclub.news/2026/04/23/getvocal-named-customer-experience-platform-of-the-year/</w:t>
        </w:r>
      </w:hyperlink>
      <w:r>
        <w:t xml:space="preserve"> - In April 2026, GetVocal was named Customer Experience Platform of the Year in the RetailTech Breakthrough Awards. The awards recognise the world’s most innovative companies, products, and services in retail technology. GetVocal's AI agent platform combines the conversational power of generative AI with its proprietary ContextGraphOS, ensuring every AI decision is structured and traceable. Since its founding in 2023, GetVocal has helped retailers manage high volumes of customer enquiries without compromising trust, brand integrity, or service 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technews.co.uk/2026/05/01/getvocal-launches-global-partner-programme-to-scale-conversational-ai-adoption-through-the-channel/" TargetMode="External"/><Relationship Id="rId10" Type="http://schemas.openxmlformats.org/officeDocument/2006/relationships/hyperlink" Target="https://www.getvocal.ai/getvocal-mwc-2026" TargetMode="External"/><Relationship Id="rId11" Type="http://schemas.openxmlformats.org/officeDocument/2006/relationships/hyperlink" Target="https://www.getvocal.ai/contact/partner" TargetMode="External"/><Relationship Id="rId12" Type="http://schemas.openxmlformats.org/officeDocument/2006/relationships/hyperlink" Target="https://www.getvocal.ai/start" TargetMode="External"/><Relationship Id="rId13" Type="http://schemas.openxmlformats.org/officeDocument/2006/relationships/hyperlink" Target="https://www.ansa.it/sito/notizie/economia/business_wire/2026/03/31/getvocal-presenta-control-center-e-aiuta-le-aziende-a-utilizzare-maggiormente-lai-fino_e7c79f5a-d271-41d0-9210-c323721b2ce6.html" TargetMode="External"/><Relationship Id="rId14" Type="http://schemas.openxmlformats.org/officeDocument/2006/relationships/hyperlink" Target="https://www.cmswire.com/the-wire/terrapinn-partners-with-getvocal-to-deploy-conversational-ai-agents-at-scale/" TargetMode="External"/><Relationship Id="rId15" Type="http://schemas.openxmlformats.org/officeDocument/2006/relationships/hyperlink" Target="https://directorsclub.news/2026/04/23/getvocal-named-customer-experience-platform-of-the-yea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