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Japan’s emerging renewable hydrogen sector accelerates with AI-driven supply chain innovations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Ken Research has put a fresh number on Japan’s emerging AI-enabled renewable hydrogen supply chain sector, estimating the market at USD 85 million and arguing that it is entering a period of faster expansion as clean-energy policy, digital optimisation and industrial decarbonisation begin to converge. The firm says the assessment is based on five years of historical analysis and is designed to help companies identify where technology, infrastructure and investment are likely to intersect next.</w:t>
      </w:r>
      <w:r/>
    </w:p>
    <w:p>
      <w:r/>
      <w:r>
        <w:t>The report places Japan’s hydrogen ambitions within a broader policy push that has been building for years. According to Ken Research, the country’s Basic Hydrogen Strategy, first issued by the Ministry of Economy, Trade and Industry in 2017 and updated in 2023, provides the framework for production, storage, transport and end-use infrastructure. The same strategy is intended to give market participants clearer safety and quality expectations, while supporting longer-term capital deployment in hydrogen-related projects.</w:t>
      </w:r>
      <w:r/>
    </w:p>
    <w:p>
      <w:r/>
      <w:r>
        <w:t>Japan’s wider energy transition offers additional context. Ken Research estimates the country’s renewable energy market at USD 40 billion and says Tokyo, Osaka and Yokohama remain important hubs thanks to grid strength, concentrated corporate demand and established development ecosystems. That backdrop matters for hydrogen, because the report argues that the same investment environment that has supported solar and offshore wind is now helping to create demand for low-carbon fuel systems and the software that can manage them.</w:t>
      </w:r>
      <w:r/>
    </w:p>
    <w:p>
      <w:r/>
      <w:r>
        <w:t>Storage and mobility remain central to the opportunity. Ken Research values Japan’s hydrogen storage market at USD 1.6 billion and says public funding is backing liquefied hydrogen terminals, large-scale storage and carrier-based infrastructure. In parallel, its separate assessment of Japan’s hydrogen fuel cell vehicle market, valued at USD 1.5 billion, points to transport as a key growth area, supported by policy incentives and the push to cut emissions from mobility. The company also highlights the APAC hydrogen electrolyser market, which it values at USD 720 million, as another area likely to benefit from rising clean-energy demand.</w:t>
      </w:r>
      <w:r/>
    </w:p>
    <w:p>
      <w:r/>
      <w:r>
        <w:t>The report argues that artificial intelligence is becoming more than a supporting tool in this ecosystem. It says predictive maintenance, automation, machine learning and digital twin systems can improve reliability, reduce downtime and strengthen visibility across hydrogen production and logistics. Ken Research also points to green logistics as a parallel area of interest, noting that Japan’s USD 72 billion green logistics market is being shaped by regulation, e-commerce growth and the use of AI in supply chains, a sign that digital tools are increasingly central to the country’s industrial decarbonisation agenda.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9">
        <w:r>
          <w:rPr>
            <w:color w:val="0000EE"/>
            <w:u w:val="single"/>
          </w:rPr>
          <w:t>[1]</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https://www.openpr.com/news/4497930/ken-research-stated-japan-ai-in-renewable-hydrogen-supply-chains</w:t>
        </w:r>
      </w:hyperlink>
      <w:r>
        <w:t xml:space="preserve"> - Please view link - unable to able to access data</w:t>
      </w:r>
      <w:r/>
    </w:p>
    <w:p>
      <w:pPr>
        <w:pStyle w:val="ListNumber"/>
        <w:spacing w:line="240" w:lineRule="auto"/>
        <w:ind w:left="720"/>
      </w:pPr>
      <w:r/>
      <w:hyperlink r:id="rId10">
        <w:r>
          <w:rPr>
            <w:color w:val="0000EE"/>
            <w:u w:val="single"/>
          </w:rPr>
          <w:t>https://www.kenresearch.com/japan-ai-in-renewable-hydrogen-supply-chains-market</w:t>
        </w:r>
      </w:hyperlink>
      <w:r>
        <w:t xml:space="preserve"> - Ken Research's report on Japan's AI in Renewable Hydrogen Supply Chains Market reveals a valuation of USD 85 million, based on a five-year historical analysis. The study highlights the market's expansion, driven by Japan's clean energy transition, government-backed hydrogen strategies, increasing renewable energy investments, adoption of AI-led supply chain optimisation, and rising demand for efficient hydrogen production, storage, transportation, and distribution systems across industrial, mobility, power generation, and utility applications. The 90-page report provides critical intelligence on market dynamics, competitive positioning, infrastructure readiness, AI adoption, and investment opportunities in Japan's emerging renewable hydrogen supply chain ecosystem.</w:t>
      </w:r>
      <w:r/>
    </w:p>
    <w:p>
      <w:pPr>
        <w:pStyle w:val="ListNumber"/>
        <w:spacing w:line="240" w:lineRule="auto"/>
        <w:ind w:left="720"/>
      </w:pPr>
      <w:r/>
      <w:hyperlink r:id="rId12">
        <w:r>
          <w:rPr>
            <w:color w:val="0000EE"/>
            <w:u w:val="single"/>
          </w:rPr>
          <w:t>https://www.kenresearch.com/japan-renewable-energy-market</w:t>
        </w:r>
      </w:hyperlink>
      <w:r>
        <w:t xml:space="preserve"> - Ken Research's report on Japan's Renewable Energy Market, valued at USD 40 billion, outlines the country's target to achieve a 36-38% share of renewables in its electricity mix by 2030. The report highlights the dominance of solar photovoltaic (PV) in the market, supported by policies and the growth of offshore wind. It also discusses the key hubs in Tokyo, Osaka, and Yokohama, which lead due to robust grid infrastructure, concentration of corporate energy buyers, developer and EPC ecosystems, and supportive prefectural initiatives that attract domestic and foreign investment for solar, offshore wind, and distributed generation projects.</w:t>
      </w:r>
      <w:r/>
    </w:p>
    <w:p>
      <w:pPr>
        <w:pStyle w:val="ListNumber"/>
        <w:spacing w:line="240" w:lineRule="auto"/>
        <w:ind w:left="720"/>
      </w:pPr>
      <w:r/>
      <w:hyperlink r:id="rId11">
        <w:r>
          <w:rPr>
            <w:color w:val="0000EE"/>
            <w:u w:val="single"/>
          </w:rPr>
          <w:t>https://www.kenresearch.com/japan-hydrogen-storage-market</w:t>
        </w:r>
      </w:hyperlink>
      <w:r>
        <w:t xml:space="preserve"> - Ken Research's report on Japan's Hydrogen Storage Market, valued at USD 1.6 billion, discusses the country's investments in refueling infrastructure and innovations in compressed, liquefied, and carrier-based technologies. The report highlights the Japanese government's revised and accelerated national hydrogen policy under the Basic Hydrogen Strategy, aiming to establish a comprehensive hydrogen supply chain from production to storage, transport, and end-use. This strategy is supported by a multi-year public funding framework that earmarks several billion US dollars equivalent for hydrogen-related projects, including dedicated programs for large-scale storage, liquefied hydrogen terminals, and carrier-based infrastructure.</w:t>
      </w:r>
      <w:r/>
    </w:p>
    <w:p>
      <w:pPr>
        <w:pStyle w:val="ListNumber"/>
        <w:spacing w:line="240" w:lineRule="auto"/>
        <w:ind w:left="720"/>
      </w:pPr>
      <w:r/>
      <w:hyperlink r:id="rId13">
        <w:r>
          <w:rPr>
            <w:color w:val="0000EE"/>
            <w:u w:val="single"/>
          </w:rPr>
          <w:t>https://www.kenresearch.com/japan-hydrogen-fuel-cell-vehicles-market</w:t>
        </w:r>
      </w:hyperlink>
      <w:r>
        <w:t xml:space="preserve"> - Ken Research's report on Japan's Hydrogen Fuel Cell Vehicles Market, valued at USD 1.5 billion, discusses the growth driven by government initiatives promoting clean energy, advancements in hydrogen technology, and increasing consumer awareness regarding environmental sustainability. The report highlights the adoption of hydrogen fuel cell vehicles in Japan, supported by the government's commitment to reducing carbon emissions and promoting sustainable transportation solutions.</w:t>
      </w:r>
      <w:r/>
    </w:p>
    <w:p>
      <w:pPr>
        <w:pStyle w:val="ListNumber"/>
        <w:spacing w:line="240" w:lineRule="auto"/>
        <w:ind w:left="720"/>
      </w:pPr>
      <w:r/>
      <w:hyperlink r:id="rId14">
        <w:r>
          <w:rPr>
            <w:color w:val="0000EE"/>
            <w:u w:val="single"/>
          </w:rPr>
          <w:t>https://www.kenresearch.com/industry-reports/apac-hydrogen-electrolyzer-market</w:t>
        </w:r>
      </w:hyperlink>
      <w:r>
        <w:t xml:space="preserve"> - Ken Research's report on the APAC Hydrogen Electrolyzer Market, valued at USD 720 million, discusses the growth driven by clean energy demand, technological advancements, and key players in China, Japan, and South Korea. The report highlights the increasing investments in renewable energy sources, robust government policies supporting hydrogen as a clean energy carrier, and escalating demand for hydrogen in industrial, transportation, and power generation applications.</w:t>
      </w:r>
      <w:r/>
    </w:p>
    <w:p>
      <w:pPr>
        <w:pStyle w:val="ListNumber"/>
        <w:spacing w:line="240" w:lineRule="auto"/>
        <w:ind w:left="720"/>
      </w:pPr>
      <w:r/>
      <w:hyperlink r:id="rId15">
        <w:r>
          <w:rPr>
            <w:color w:val="0000EE"/>
            <w:u w:val="single"/>
          </w:rPr>
          <w:t>https://www.kenresearch.com/japan-green-logistics-market</w:t>
        </w:r>
      </w:hyperlink>
      <w:r>
        <w:t xml:space="preserve"> - Ken Research's report on Japan's Green Logistics Market, valued at USD 72 billion, discusses the growth driven by strict regulations, the surge in e-commerce, and technological advancements like electric vehicles and AI for sustainable supply chains. The report highlights the adoption of green logistics practices in Japan, supported by government policies and the increasing demand for environmentally friendly logistics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7930/ken-research-stated-japan-ai-in-renewable-hydrogen-supply-chains" TargetMode="External"/><Relationship Id="rId10" Type="http://schemas.openxmlformats.org/officeDocument/2006/relationships/hyperlink" Target="https://www.kenresearch.com/japan-ai-in-renewable-hydrogen-supply-chains-market" TargetMode="External"/><Relationship Id="rId11" Type="http://schemas.openxmlformats.org/officeDocument/2006/relationships/hyperlink" Target="https://www.kenresearch.com/japan-hydrogen-storage-market" TargetMode="External"/><Relationship Id="rId12" Type="http://schemas.openxmlformats.org/officeDocument/2006/relationships/hyperlink" Target="https://www.kenresearch.com/japan-renewable-energy-market" TargetMode="External"/><Relationship Id="rId13" Type="http://schemas.openxmlformats.org/officeDocument/2006/relationships/hyperlink" Target="https://www.kenresearch.com/japan-hydrogen-fuel-cell-vehicles-market" TargetMode="External"/><Relationship Id="rId14" Type="http://schemas.openxmlformats.org/officeDocument/2006/relationships/hyperlink" Target="https://www.kenresearch.com/industry-reports/apac-hydrogen-electrolyzer-market" TargetMode="External"/><Relationship Id="rId15" Type="http://schemas.openxmlformats.org/officeDocument/2006/relationships/hyperlink" Target="https://www.kenresearch.com/japan-green-logistics-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