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Sanara MedTech's volatile stock draws traders to ShortAlgo's automated signals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Sanara MedTech has become the latest name to feature in a promotional pitch for ShortAlgo, a trading platform that claims to generate automated buy and short signals for listed securities, forex and crypto. The marketing material says the system is designed to help traders cut through market noise by combining momentum, sentiment and volatility data with chart-based alerts on TradingView. According to ShortAlgo’s own product pages, the service also offers real-time alerts, support and resistance levels, trend lines and back-testing tools. </w:t>
      </w:r>
      <w:r/>
    </w:p>
    <w:p>
      <w:r/>
      <w:r>
        <w:t xml:space="preserve">The appeal of that message is straightforward: Sanara MedTech is a relatively small, closely watched healthcare stock, and that often makes it attractive to traders looking for sharper entry and exit points. MarketBeat says the company, which develops advanced wound care and surgical products, currently carries a mixed analyst backdrop, with a consensus rating of Hold and a price target of $34, implying substantial upside from recent levels. Investing.com’s consensus feed is more bullish, calling the shares a Strong Buy with a higher average target, showing that sentiment around the stock is not uniform. </w:t>
      </w:r>
      <w:r/>
    </w:p>
    <w:p>
      <w:r/>
      <w:r>
        <w:t xml:space="preserve">Fresh earnings data have added another layer to the story. Nasdaq reported that Sanara MedTech recently posted quarterly earnings of 9 cents a share, comfortably ahead of expectations for a loss, even though revenue of $26.33m came in slightly below forecasts. The company has also beaten consensus EPS estimates in three of the last four quarters, suggesting some operational resilience even as growth remains uneven. </w:t>
      </w:r>
      <w:r/>
    </w:p>
    <w:p>
      <w:r/>
      <w:r>
        <w:t xml:space="preserve">ShortAlgo is pitching its software as a way to capitalise on that sort of volatility. Its TradeStation and TradingView products are marketed as tools that can adapt to stock swings, track institutional activity and run rapid back-tests, while its pricing page lists a monthly fee of $67, with additional data and a TradingView Pro licence required. The broader message is that disciplined, rules-based signals can offer an edge, but the package is still a trading aid rather than a substitute for judgment, especially in a stock as unpredictable as Sanara MedTech.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4">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5">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https://www.ultraalgo.com/post/trading-ideas-smti-sanara-medtech-inc-7</w:t>
        </w:r>
      </w:hyperlink>
      <w:r>
        <w:t xml:space="preserve"> - Please view link - unable to able to access data</w:t>
      </w:r>
      <w:r/>
    </w:p>
    <w:p>
      <w:pPr>
        <w:pStyle w:val="ListNumber"/>
        <w:spacing w:line="240" w:lineRule="auto"/>
        <w:ind w:left="720"/>
      </w:pPr>
      <w:r/>
      <w:hyperlink r:id="rId10">
        <w:r>
          <w:rPr>
            <w:color w:val="0000EE"/>
            <w:u w:val="single"/>
          </w:rPr>
          <w:t>https://www.shortalgo.com/tradestation</w:t>
        </w:r>
      </w:hyperlink>
      <w:r>
        <w:t xml:space="preserve"> - ShortAlgo offers an automated trading algorithm for TradeStation, providing clear buy and short indicators to simplify trading decisions. The platform integrates various technical indicators, including institutional transactions, relative volume, VWAP, and more, to help traders identify optimal entry and exit points. Additionally, it features live visual strategy performance and the ability to run thousands of back-tests in minutes, enabling traders to beat high-frequency traders at their own game. The algorithm is designed to automatically identify trading patterns and adjust to the volatility of the stock, allowing for more aggressive entry and exit points aligned with winning trading strategies.</w:t>
      </w:r>
      <w:r/>
    </w:p>
    <w:p>
      <w:pPr>
        <w:pStyle w:val="ListNumber"/>
        <w:spacing w:line="240" w:lineRule="auto"/>
        <w:ind w:left="720"/>
      </w:pPr>
      <w:r/>
      <w:hyperlink r:id="rId11">
        <w:r>
          <w:rPr>
            <w:color w:val="0000EE"/>
            <w:u w:val="single"/>
          </w:rPr>
          <w:t>https://www.shortalgo.com/tradingview</w:t>
        </w:r>
      </w:hyperlink>
      <w:r>
        <w:t xml:space="preserve"> - ShortAlgo provides algorithmic trading solutions for TradingView, delivering trading signals and indicators to simplify the buying or shorting process. The platform considers factors such as institutional transactions, relative volume, VWAP, and more to help traders identify the right time to execute a strategy. It offers real-time alerts, stock price resistance and support levels, and dynamic trend lines. The algorithm is designed to automatically identify trading patterns and adjust to the volatility of the stock, allowing traders to apply more aggressive entry and exit points aligned with their trading strategy. Software requirements include a TradingView Pro license and additional data subscriptions.</w:t>
      </w:r>
      <w:r/>
    </w:p>
    <w:p>
      <w:pPr>
        <w:pStyle w:val="ListNumber"/>
        <w:spacing w:line="240" w:lineRule="auto"/>
        <w:ind w:left="720"/>
      </w:pPr>
      <w:r/>
      <w:hyperlink r:id="rId15">
        <w:r>
          <w:rPr>
            <w:color w:val="0000EE"/>
            <w:u w:val="single"/>
          </w:rPr>
          <w:t>https://www.shortalgo.com/plans-pricing</w:t>
        </w:r>
      </w:hyperlink>
      <w:r>
        <w:t xml:space="preserve"> - ShortAlgo offers a monthly membership priced at $67, providing access to their trading algorithm, multi-strategy trading, real-time market data, support and resistance levels, and more. The membership includes features such as tracking institutional trades, executing trades with multiple brokers, dynamic trend lines, live market backtesting, and advanced backtesting. The platform also offers live human support and trading tutorials. To use ShortAlgo, a TradingView Pro license is required, along with additional data subscriptions for NYSE, NASDAQ, and OTC markets. The membership can be cancelled at any time by opening a support ticket or via the 'Members' portal.</w:t>
      </w:r>
      <w:r/>
    </w:p>
    <w:p>
      <w:pPr>
        <w:pStyle w:val="ListNumber"/>
        <w:spacing w:line="240" w:lineRule="auto"/>
        <w:ind w:left="720"/>
      </w:pPr>
      <w:r/>
      <w:hyperlink r:id="rId12">
        <w:r>
          <w:rPr>
            <w:color w:val="0000EE"/>
            <w:u w:val="single"/>
          </w:rPr>
          <w:t>https://www.marketbeat.com/stocks/NASDAQ/SMTI/</w:t>
        </w:r>
      </w:hyperlink>
      <w:r>
        <w:t xml:space="preserve"> - Sanara MedTech Inc. (SMTI) is a medical technology company focused on developing and commercialising advanced wound care and surgical products. The company has received a consensus rating of 'Hold' from analysts, with an average rating score of 2.25, based on no strong buy ratings, two buy ratings, one hold rating, and one sell rating. The consensus price target is $34.00, representing about 79.0% upside from its current price of $18.99. Sanara MedTech has been the subject of two research reports in the past 90 days.</w:t>
      </w:r>
      <w:r/>
    </w:p>
    <w:p>
      <w:pPr>
        <w:pStyle w:val="ListNumber"/>
        <w:spacing w:line="240" w:lineRule="auto"/>
        <w:ind w:left="720"/>
      </w:pPr>
      <w:r/>
      <w:hyperlink r:id="rId14">
        <w:r>
          <w:rPr>
            <w:color w:val="0000EE"/>
            <w:u w:val="single"/>
          </w:rPr>
          <w:t>https://www.nasdaq.com/articles/sanara-medtech-inc-smti-tops-q3-earnings-estimates</w:t>
        </w:r>
      </w:hyperlink>
      <w:r>
        <w:t xml:space="preserve"> - Sanara MedTech Inc. (SMTI) reported quarterly earnings of $0.09 per share, surpassing the Zacks Consensus Estimate of a loss of $0.24 per share. This represents an earnings surprise of +137.50%. The company's revenues for the quarter ended September 2025 were $26.33 million, missing the Zacks Consensus Estimate by 1.19%. Over the last four quarters, Sanara MedTech has surpassed consensus EPS estimates three times.</w:t>
      </w:r>
      <w:r/>
    </w:p>
    <w:p>
      <w:pPr>
        <w:pStyle w:val="ListNumber"/>
        <w:spacing w:line="240" w:lineRule="auto"/>
        <w:ind w:left="720"/>
      </w:pPr>
      <w:r/>
      <w:hyperlink r:id="rId13">
        <w:r>
          <w:rPr>
            <w:color w:val="0000EE"/>
            <w:u w:val="single"/>
          </w:rPr>
          <w:t>https://www.investing.com/equities/wound-mgmt-tech-consensus-estimates</w:t>
        </w:r>
      </w:hyperlink>
      <w:r>
        <w:t xml:space="preserve"> - Sanara MedTech (SMTI) has received a consensus rating of 'Strong Buy' from analysts, with an average 12-month price target of $36.00, indicating a potential upside of approximately 88.38%. The consensus rating is based on one buy rating and no hold or sell ratings. The analyst ratings are sourced from a poll conducted over the past three months.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ltraalgo.com/post/trading-ideas-smti-sanara-medtech-inc-7" TargetMode="External"/><Relationship Id="rId10" Type="http://schemas.openxmlformats.org/officeDocument/2006/relationships/hyperlink" Target="https://www.shortalgo.com/tradestation" TargetMode="External"/><Relationship Id="rId11" Type="http://schemas.openxmlformats.org/officeDocument/2006/relationships/hyperlink" Target="https://www.shortalgo.com/tradingview" TargetMode="External"/><Relationship Id="rId12" Type="http://schemas.openxmlformats.org/officeDocument/2006/relationships/hyperlink" Target="https://www.marketbeat.com/stocks/NASDAQ/SMTI/" TargetMode="External"/><Relationship Id="rId13" Type="http://schemas.openxmlformats.org/officeDocument/2006/relationships/hyperlink" Target="https://www.investing.com/equities/wound-mgmt-tech-consensus-estimates" TargetMode="External"/><Relationship Id="rId14" Type="http://schemas.openxmlformats.org/officeDocument/2006/relationships/hyperlink" Target="https://www.nasdaq.com/articles/sanara-medtech-inc-smti-tops-q3-earnings-estimates" TargetMode="External"/><Relationship Id="rId15" Type="http://schemas.openxmlformats.org/officeDocument/2006/relationships/hyperlink" Target="https://www.shortalgo.com/plans-pric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