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Supply chain resilience shifts from contingency plans to real-time AI-enabled agility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Supply chain resilience is no longer just a matter of keeping a spare supplier on file. In a volatile trading environment, it increasingly depends on how quickly a company can spot risk, shift sourcing and turn a new commercial relationship into something that actually works operationally. John Radko, senior vice-president of engineering at OpenText, argues that the real test is not whether a business has contingency plans, but whether it can activate them fast enough to matter.</w:t>
      </w:r>
      <w:r/>
    </w:p>
    <w:p>
      <w:r/>
      <w:r>
        <w:t>That speed has become more important because the conditions shaping logistics can change in the space of a single shipment. Commodity prices move, trade rules shift and assumptions about suppliers can become outdated before goods even reach port. As Radko notes, slow qualification and integration processes can leave the best alternative stranded on paper. The result is that resilience now looks as much like network management as it does emergency planning.</w:t>
      </w:r>
      <w:r/>
    </w:p>
    <w:p>
      <w:r/>
      <w:r>
        <w:t>The broader industry conversation is moving in the same direction. Deloitte says modern supply chains are too complex to manage through manual oversight alone, and that organisations need stronger collaboration and more agile decision-making to cope with disruption. KPMG has similarly argued that companies should move beyond efficiency alone and build operating models designed for responsiveness, resilience and value creation in real time.</w:t>
      </w:r>
      <w:r/>
    </w:p>
    <w:p>
      <w:r/>
      <w:r>
        <w:t>Artificial intelligence is becoming central to that shift. According to Forbes and TechRadar, the next wave of supply chain tools is increasingly centred on agentic AI, which can sift through large volumes of data, identify patterns and recommend or even trigger responses with human oversight. The appeal is not that AI replaces experienced operators, but that it can compress the time needed to interpret fragmented information and turn it into action.</w:t>
      </w:r>
      <w:r/>
    </w:p>
    <w:p>
      <w:r/>
      <w:r>
        <w:t>That matters because supply chains now generate far more data than people can realistically monitor at speed. Radko says the first step is better visibility: knowing where a network is overexposed, where partners are slowing down and where compliance or onboarding bottlenecks are emerging. SupplyChainConnect has also reported that AI is being used more widely for forecasting, risk management and dynamic rerouting, while predictive tools and digital twins are helping companies model disruption before it lands.</w:t>
      </w:r>
      <w:r/>
    </w:p>
    <w:p>
      <w:r/>
      <w:r>
        <w:t>The strategic implication is clear. Resilience is shifting from a defensive mindset to an operational one, where partner ecosystems must be flexible enough to reconfigure quickly and intelligently. AI can help surface anomalies and organise context, but human judgement remains essential, especially as systems become more autonomous. The companies most likely to outperform are those that treat volatility as permanent and build the speed, coordination and decision-making discipline needed to act on it.</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Paragraph 3: </w:t>
      </w:r>
      <w:hyperlink r:id="rId11">
        <w:r>
          <w:rPr>
            <w:color w:val="0000EE"/>
            <w:u w:val="single"/>
          </w:rPr>
          <w:t>[3]</w:t>
        </w:r>
      </w:hyperlink>
      <w:r>
        <w:t xml:space="preserve">, </w:t>
      </w:r>
      <w:hyperlink r:id="rId12">
        <w:r>
          <w:rPr>
            <w:color w:val="0000EE"/>
            <w:u w:val="single"/>
          </w:rPr>
          <w:t>[6]</w:t>
        </w:r>
      </w:hyperlink>
      <w:r>
        <w:t xml:space="preserve">- Paragraph 4: </w:t>
      </w:r>
      <w:hyperlink r:id="rId10">
        <w:r>
          <w:rPr>
            <w:color w:val="0000EE"/>
            <w:u w:val="single"/>
          </w:rPr>
          <w:t>[2]</w:t>
        </w:r>
      </w:hyperlink>
      <w:r>
        <w:t xml:space="preserve">, </w:t>
      </w:r>
      <w:hyperlink r:id="rId13">
        <w:r>
          <w:rPr>
            <w:color w:val="0000EE"/>
            <w:u w:val="single"/>
          </w:rPr>
          <w:t>[4]</w:t>
        </w:r>
      </w:hyperlink>
      <w:r>
        <w:t xml:space="preserve">- Paragraph 5: </w:t>
      </w:r>
      <w:hyperlink r:id="rId9">
        <w:r>
          <w:rPr>
            <w:color w:val="0000EE"/>
            <w:u w:val="single"/>
          </w:rPr>
          <w:t>[1]</w:t>
        </w:r>
      </w:hyperlink>
      <w:r>
        <w:t xml:space="preserve">, </w:t>
      </w:r>
      <w:hyperlink r:id="rId14">
        <w:r>
          <w:rPr>
            <w:color w:val="0000EE"/>
            <w:u w:val="single"/>
          </w:rPr>
          <w:t>[5]</w:t>
        </w:r>
      </w:hyperlink>
      <w:r>
        <w:t xml:space="preserve">- Paragraph 6: </w:t>
      </w:r>
      <w:hyperlink r:id="rId9">
        <w:r>
          <w:rPr>
            <w:color w:val="0000EE"/>
            <w:u w:val="single"/>
          </w:rPr>
          <w:t>[1]</w:t>
        </w:r>
      </w:hyperlink>
      <w:r>
        <w:t xml:space="preserve">, </w:t>
      </w:r>
      <w:hyperlink r:id="rId12">
        <w:r>
          <w:rPr>
            <w:color w:val="0000EE"/>
            <w:u w:val="single"/>
          </w:rPr>
          <w:t>[6]</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https://www.supplychainbrain.com/blogs/1-think-tank/post/43989-supply-chain-resilience-means-acting-faster-smarter</w:t>
        </w:r>
      </w:hyperlink>
      <w:r>
        <w:t xml:space="preserve"> - Please view link - unable to able to access data</w:t>
      </w:r>
      <w:r/>
    </w:p>
    <w:p>
      <w:pPr>
        <w:pStyle w:val="ListNumber"/>
        <w:spacing w:line="240" w:lineRule="auto"/>
        <w:ind w:left="720"/>
      </w:pPr>
      <w:r/>
      <w:hyperlink r:id="rId10">
        <w:r>
          <w:rPr>
            <w:color w:val="0000EE"/>
            <w:u w:val="single"/>
          </w:rPr>
          <w:t>https://www.forbes.com/councils/forbestechcouncil/2025/10/23/smarter-faster-resilient-ai-in-supply-chain-strategy/</w:t>
        </w:r>
      </w:hyperlink>
      <w:r>
        <w:t xml:space="preserve"> - This article discusses the transformative role of AI in supply chain strategy, highlighting how autonomous AI programs, known as agentic AI, can analyse vast datasets, provide recommendations, and act independently. It emphasises the importance of integrating AI into decision-making processes to enhance resilience and agility in supply chains, while also noting the necessity of human oversight to ensure effective implementation and mitigate risks associated with AI adoption.</w:t>
      </w:r>
      <w:r/>
    </w:p>
    <w:p>
      <w:pPr>
        <w:pStyle w:val="ListNumber"/>
        <w:spacing w:line="240" w:lineRule="auto"/>
        <w:ind w:left="720"/>
      </w:pPr>
      <w:r/>
      <w:hyperlink r:id="rId11">
        <w:r>
          <w:rPr>
            <w:color w:val="0000EE"/>
            <w:u w:val="single"/>
          </w:rPr>
          <w:t>https://www2.deloitte.com/us/en/pages/consulting/articles/ai-in-supply-chain.html</w:t>
        </w:r>
      </w:hyperlink>
      <w:r>
        <w:t xml:space="preserve"> - Deloitte's article explores the complexities of modern supply chains and the role of AI and collaboration in managing these challenges. It highlights the need for agility and resilience in response to disruptions, advocating for the integration of AI technologies to enhance decision-making processes and improve overall supply chain performance.</w:t>
      </w:r>
      <w:r/>
    </w:p>
    <w:p>
      <w:pPr>
        <w:pStyle w:val="ListNumber"/>
        <w:spacing w:line="240" w:lineRule="auto"/>
        <w:ind w:left="720"/>
      </w:pPr>
      <w:r/>
      <w:hyperlink r:id="rId13">
        <w:r>
          <w:rPr>
            <w:color w:val="0000EE"/>
            <w:u w:val="single"/>
          </w:rPr>
          <w:t>https://www.techradar.com/pro/the-ai-inflection-point-how-to-turn-supply-chain-volatility-into-foresight</w:t>
        </w:r>
      </w:hyperlink>
      <w:r>
        <w:t xml:space="preserve"> - This piece examines how AI technologies can help businesses navigate the increasing volatility in global supply chains. It introduces the concept of 'agentic AI,' systems capable of analysing data and acting on it with contextual awareness, and discusses the importance of embedding AI into decision-making workflows with human oversight to ensure responsible and effective responses to disruptions.</w:t>
      </w:r>
      <w:r/>
    </w:p>
    <w:p>
      <w:pPr>
        <w:pStyle w:val="ListNumber"/>
        <w:spacing w:line="240" w:lineRule="auto"/>
        <w:ind w:left="720"/>
      </w:pPr>
      <w:r/>
      <w:hyperlink r:id="rId14">
        <w:r>
          <w:rPr>
            <w:color w:val="0000EE"/>
            <w:u w:val="single"/>
          </w:rPr>
          <w:t>https://www.supplychainconnect.com/supply-chain-technology/article/55327591/inside-the-rapid-rise-of-ai-in-supply-chains</w:t>
        </w:r>
      </w:hyperlink>
      <w:r>
        <w:t xml:space="preserve"> - The article delves into the rapid adoption of AI in supply chains, focusing on its applications in forecasting, risk management, and real-time decision-making. It discusses how AI helps identify early warning signs of disruptions, enables dynamic reconfiguration of routes and inventory, and enhances organisational resilience through digital twins and predictive analytics.</w:t>
      </w:r>
      <w:r/>
    </w:p>
    <w:p>
      <w:pPr>
        <w:pStyle w:val="ListNumber"/>
        <w:spacing w:line="240" w:lineRule="auto"/>
        <w:ind w:left="720"/>
      </w:pPr>
      <w:r/>
      <w:hyperlink r:id="rId12">
        <w:r>
          <w:rPr>
            <w:color w:val="0000EE"/>
            <w:u w:val="single"/>
          </w:rPr>
          <w:t>https://kpmg.com/us/en/articles/2023/the-connected-supply-chain.html</w:t>
        </w:r>
      </w:hyperlink>
      <w:r>
        <w:t xml:space="preserve"> - KPMG's article outlines the need for a new approach to supply chain operations, emphasising the importance of resilience, responsiveness, and value creation in the face of constant disruption. It advocates for AI-enabled decision intelligence and resilient operating models to adapt in real time, moving beyond traditional efficiency metrics to build more adaptable and efficient supply chains.</w:t>
      </w:r>
      <w:r/>
    </w:p>
    <w:p>
      <w:pPr>
        <w:pStyle w:val="ListNumber"/>
        <w:spacing w:line="240" w:lineRule="auto"/>
        <w:ind w:left="720"/>
      </w:pPr>
      <w:r/>
      <w:hyperlink r:id="rId15">
        <w:r>
          <w:rPr>
            <w:color w:val="0000EE"/>
            <w:u w:val="single"/>
          </w:rPr>
          <w:t>https://www.oneadvanced.com/resources/ai-in-supply-chain-management-for-smarter-faster-decision-making/</w:t>
        </w:r>
      </w:hyperlink>
      <w:r>
        <w:t xml:space="preserve"> - This article discusses the critical role of AI in modern supply chain management, highlighting the industry's shift towards full-scale digital orchestration. It emphasises the need for organisations to embed AI into their supply chain processes to navigate economic volatility and tight margins, moving beyond pilot projects to create resilient, predictive ecosystems.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upplychainbrain.com/blogs/1-think-tank/post/43989-supply-chain-resilience-means-acting-faster-smarter" TargetMode="External"/><Relationship Id="rId10" Type="http://schemas.openxmlformats.org/officeDocument/2006/relationships/hyperlink" Target="https://www.forbes.com/councils/forbestechcouncil/2025/10/23/smarter-faster-resilient-ai-in-supply-chain-strategy/" TargetMode="External"/><Relationship Id="rId11" Type="http://schemas.openxmlformats.org/officeDocument/2006/relationships/hyperlink" Target="https://www2.deloitte.com/us/en/pages/consulting/articles/ai-in-supply-chain.html" TargetMode="External"/><Relationship Id="rId12" Type="http://schemas.openxmlformats.org/officeDocument/2006/relationships/hyperlink" Target="https://kpmg.com/us/en/articles/2023/the-connected-supply-chain.html" TargetMode="External"/><Relationship Id="rId13" Type="http://schemas.openxmlformats.org/officeDocument/2006/relationships/hyperlink" Target="https://www.techradar.com/pro/the-ai-inflection-point-how-to-turn-supply-chain-volatility-into-foresight" TargetMode="External"/><Relationship Id="rId14" Type="http://schemas.openxmlformats.org/officeDocument/2006/relationships/hyperlink" Target="https://www.supplychainconnect.com/supply-chain-technology/article/55327591/inside-the-rapid-rise-of-ai-in-supply-chains" TargetMode="External"/><Relationship Id="rId15" Type="http://schemas.openxmlformats.org/officeDocument/2006/relationships/hyperlink" Target="https://www.oneadvanced.com/resources/ai-in-supply-chain-management-for-smarter-faster-decision-making/"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