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acceleration risks narrowing scientific inquiry and undermining innovation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Hyunjin Shim argues that the scientific promise of AI may be carrying an overlooked cost: not outright failure, but a gradual narrowing of what researchers choose to study and how they think. In a commentary in the Journal of Medical Internet Research, the California State University, Fresno bioengineer says the most serious risk is that AI will make research faster while also making it more uniform, encouraging scholars to keep refining familiar paths instead of pursuing riskier ideas.</w:t>
      </w:r>
      <w:r/>
    </w:p>
    <w:p>
      <w:r/>
      <w:r>
        <w:t>That warning fits with emerging evidence elsewhere. A recent study published in Scientific Reports found that a generative AI system could help with parts of a molecular genetics investigation, but still fell short of the human capacity to frame original hypotheses and make sense of experimental results. Separately, a 2026 commentary in npj Science of Learning warned that rapid AI adoption across research is pushing topics and methods towards convergence, creating what the authors described as a scientific monoculture.</w:t>
      </w:r>
      <w:r/>
    </w:p>
    <w:p>
      <w:r/>
      <w:r>
        <w:t>Shim uses antimicrobial resistance as a telling example. She says the field needs bold, new approaches because the pipeline for traditional small-molecule antibiotics is not keeping pace with bacterial resistance. Yet AI enthusiasm, she argues, is drawing money and attention towards speeding up established screening and design workflows rather than shifting effort to more unconventional strategies. The result, in her view, is not innovation so much as optimisation of a model that may already be failing.</w:t>
      </w:r>
      <w:r/>
    </w:p>
    <w:p>
      <w:r/>
      <w:r>
        <w:t>The same concern extends into higher education. Shim argues that if AI can absorb established knowledge far more quickly than humans can, universities must be clearer about what human training is for. Her answer is that education should emphasise judgment, cross-disciplinary thinking, ethical reasoning and the ability to identify worthwhile questions, rather than simply memorising settled material. Some institutions have responded by reviving oral exams and handwritten tests, but Shim suggests those are defensive measures rather than a real rethink of what scientific training should produce.</w:t>
      </w:r>
      <w:r/>
    </w:p>
    <w:p>
      <w:r/>
      <w:r>
        <w:t>Her position is not anti-AI. She accepts that the tools can be useful and that banning them is unrealistic. But she says dependence without oversight could leave science more efficient and less resilient, especially if AI keeps rewarding the same kinds of outputs. That concern echoes broader reporting and commentary suggesting AI can accelerate individual productivity while potentially shrinking the collective diversity of science, a trade-off that could matter most when familiar methods stop working.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https://scienceblog.com/why-ai-may-be-making-scientific-discovery-more-uniform-not-more-creative/</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https://www.nature.com/articles/s41598-025-93794-9</w:t>
        </w:r>
      </w:hyperlink>
      <w:r>
        <w:t xml:space="preserve"> - This study examines whether generative artificial intelligence (GenAI) can achieve scientific discovery akin to human scientists. Using a computer-supported molecular genetic laboratory, GenAI was tasked with investigating a Nobel-worthy scientific discovery in molecular genetics. The findings suggest that while GenAI can assist in certain aspects of scientific research, it lacks the human creativity essential for originating hypotheses and interpreting experimental results, highlighting the limitations of AI in replicating the full scope of human scientific discovery.</w:t>
      </w:r>
      <w:r/>
    </w:p>
    <w:p>
      <w:pPr>
        <w:pStyle w:val="ListNumber"/>
        <w:spacing w:line="240" w:lineRule="auto"/>
        <w:ind w:left="720"/>
      </w:pPr>
      <w:r/>
      <w:hyperlink r:id="rId11">
        <w:r>
          <w:rPr>
            <w:color w:val="0000EE"/>
            <w:u w:val="single"/>
          </w:rPr>
          <w:t>https://www.nature.com/articles/s44271-026-00428-5</w:t>
        </w:r>
      </w:hyperlink>
      <w:r>
        <w:t xml:space="preserve"> - This commentary discusses how the rapid integration of generative AI into scientific research is leading to a convergence of topics and methodologies, resulting in a 'scientific monoculture'. The authors argue that this trend diminishes scientific imagination and reduces the diversity of thought necessary for adaptive and resilient research, emphasizing the need for pluralism in scientific inquiry to maintain intellectual vitality.</w:t>
      </w:r>
      <w:r/>
    </w:p>
    <w:p>
      <w:pPr>
        <w:pStyle w:val="ListNumber"/>
        <w:spacing w:line="240" w:lineRule="auto"/>
        <w:ind w:left="720"/>
      </w:pPr>
      <w:r/>
      <w:hyperlink r:id="rId13">
        <w:r>
          <w:rPr>
            <w:color w:val="0000EE"/>
            <w:u w:val="single"/>
          </w:rPr>
          <w:t>https://www.livescience.com/technology/artificial-intelligence/ai-may-accelerate-scientific-progress-but-it-cannot-replace-human-scientists</w:t>
        </w:r>
      </w:hyperlink>
      <w:r>
        <w:t xml:space="preserve"> - This article explores the increasing use of artificial intelligence in scientific research, particularly following the U.S. government's 2025 Genesis Mission initiative to build AI agents for accelerating scientific discovery. While AI has proven valuable in processing complex data and generating correlations, its capabilities remain limited without human input. The article emphasizes that science is inherently a human enterprise involving creativity, social dynamics, collaboration, and philosophical grounding, and that AI cannot replace the deeply human processes behind experimentation, theory formation, and scientific debate.</w:t>
      </w:r>
      <w:r/>
    </w:p>
    <w:p>
      <w:pPr>
        <w:pStyle w:val="ListNumber"/>
        <w:spacing w:line="240" w:lineRule="auto"/>
        <w:ind w:left="720"/>
      </w:pPr>
      <w:r/>
      <w:hyperlink r:id="rId12">
        <w:r>
          <w:rPr>
            <w:color w:val="0000EE"/>
            <w:u w:val="single"/>
          </w:rPr>
          <w:t>https://phys.org/news/2026-01-ai-tools-individual-capabilities-scientific.html</w:t>
        </w:r>
      </w:hyperlink>
      <w:r>
        <w:t xml:space="preserve"> - Research from the University of Chicago reveals that AI tools are expanding individual scientists' capabilities but narrowing the collective scope of science. The study analysed 41.3 million research papers and found that scientists using AI publish more papers and receive more citations, yet the overall diversity of scientific inquiry may be contracting, raising concerns about the long-term implications for scientific progress.</w:t>
      </w:r>
      <w:r/>
    </w:p>
    <w:p>
      <w:pPr>
        <w:pStyle w:val="ListNumber"/>
        <w:spacing w:line="240" w:lineRule="auto"/>
        <w:ind w:left="720"/>
      </w:pPr>
      <w:r/>
      <w:hyperlink r:id="rId16">
        <w:r>
          <w:rPr>
            <w:color w:val="0000EE"/>
            <w:u w:val="single"/>
          </w:rPr>
          <w:t>https://www.axios.com/2023/08/17/ai-speeding-science-new-discoveries</w:t>
        </w:r>
      </w:hyperlink>
      <w:r>
        <w:t xml:space="preserve"> - This article discusses how artificial intelligence is accelerating scientific breakthroughs by automating data collection and processing, allowing researchers to navigate vast hypothesis spaces and uncover novel ideas. It highlights the importance of AI in addressing global challenges like pandemics and climate change, while also noting that traditional, groundbreaking discoveries are becoming less frequent, underscoring the need for innovative approaches in scientific research.</w:t>
      </w:r>
      <w:r/>
    </w:p>
    <w:p>
      <w:pPr>
        <w:pStyle w:val="ListNumber"/>
        <w:spacing w:line="240" w:lineRule="auto"/>
        <w:ind w:left="720"/>
      </w:pPr>
      <w:r/>
      <w:hyperlink r:id="rId14">
        <w:r>
          <w:rPr>
            <w:color w:val="0000EE"/>
            <w:u w:val="single"/>
          </w:rPr>
          <w:t>https://www.techradar.com/ai-platforms-assistants/ai-is-redefining-university-research-heres-how</w:t>
        </w:r>
      </w:hyperlink>
      <w:r>
        <w:t xml:space="preserve"> - This article examines how artificial intelligence is transforming university research and education, significantly accelerating and reshaping traditional research methods. AI tools like large language models and generative chatbots are now integral to academic processes, streamlining data collection, analysis, literature reviews, and even hypothesis generation. The article also discusses the benefits and challenges of AI integration in research, including concerns about accuracy, overreliance on AI-generated content, and ethical considerations.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ienceblog.com/why-ai-may-be-making-scientific-discovery-more-uniform-not-more-creative/" TargetMode="External"/><Relationship Id="rId10" Type="http://schemas.openxmlformats.org/officeDocument/2006/relationships/hyperlink" Target="https://www.nature.com/articles/s41598-025-93794-9" TargetMode="External"/><Relationship Id="rId11" Type="http://schemas.openxmlformats.org/officeDocument/2006/relationships/hyperlink" Target="https://www.nature.com/articles/s44271-026-00428-5" TargetMode="External"/><Relationship Id="rId12" Type="http://schemas.openxmlformats.org/officeDocument/2006/relationships/hyperlink" Target="https://phys.org/news/2026-01-ai-tools-individual-capabilities-scientific.html" TargetMode="External"/><Relationship Id="rId13" Type="http://schemas.openxmlformats.org/officeDocument/2006/relationships/hyperlink" Target="https://www.livescience.com/technology/artificial-intelligence/ai-may-accelerate-scientific-progress-but-it-cannot-replace-human-scientists" TargetMode="External"/><Relationship Id="rId14" Type="http://schemas.openxmlformats.org/officeDocument/2006/relationships/hyperlink" Target="https://www.techradar.com/ai-platforms-assistants/ai-is-redefining-university-research-heres-how" TargetMode="External"/><Relationship Id="rId15" Type="http://schemas.openxmlformats.org/officeDocument/2006/relationships/hyperlink" Target="https://www.noahwire.com" TargetMode="External"/><Relationship Id="rId16" Type="http://schemas.openxmlformats.org/officeDocument/2006/relationships/hyperlink" Target="https://www.axios.com/2023/08/17/ai-speeding-science-new-discov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