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Old Trafford Faces Urgent Repairs After Roof Leak During Manchester United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Old Trafford, the home stadium of Manchester United, faced urgent repairs after a roof leak was exacerbated by a thunderstorm during the club’s match against Arsenal on Sunday. The storm hit the 114-year-old stadium towards the end of the game, causing visible waterfalls from the roof onto the stands and flooding various parts of the venue, including the players' tunnel and dressing rooms.</w:t>
      </w:r>
    </w:p>
    <w:p>
      <w:r>
        <w:t>The incident occurred during Manchester United’s 1-0 defeat by Arsenal, which kept Arsenal in contention for the title against Manchester City. Despite claims that the maintenance work seen the following Monday had been pre-scheduled, the urgency was underscored by images of workers in hard hats and high-visibility jackets assessing and addressing the damage.</w:t>
      </w:r>
    </w:p>
    <w:p>
      <w:r>
        <w:t>At the time of the leak, influential attendees included Sir Jim Ratcliffe, a minority owner of Manchester United, who is known for his investment plans to potentially rebuild or significantly renovate Old Trafford. Sir Keir Starmer, the leader of the Labour Party and an Arsenal fan, was also present, along with Andy Burnham, Mayor of Greater Manchester.</w:t>
      </w:r>
    </w:p>
    <w:p>
      <w:r>
        <w:t>This incident highlights ongoing issues and debates around the maintenance and future of Old Trafford, amidst criticisms of neglect by the Glazer family, who have owned Manchester United for 19 years. Plans and discussions about redeveloping Old Trafford or building a new stadium continue, with significant investment figures being mentioned, shaping the future of this iconic sports venue.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