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Long-abandoned woodland property in Staffordshire set for auction at £140,000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long-abandoned woodland property in Norbury, Staffordshire, is set to be auctioned with a guide price of £140,000. The house, which has been unoccupied and overtaken by nature for 44 years, is sold by Higgins Drysdale, Chichester. The former owner, a woman who passed away in the 1980s, left the home to two brothers who later moved into care facilities.</w:t>
      </w:r>
    </w:p>
    <w:p>
      <w:r>
        <w:t>The property measures 448 square feet on a plot size of 0.30 acres and consists of three reception rooms on the ground floor and two bedrooms upstairs. Auctioneers have indicated that viewing the property is not possible due to its derelict condition and overgrown vegetation. The listing emphasizes the need for modernization, repair, and redevelopment.</w:t>
      </w:r>
    </w:p>
    <w:p>
      <w:r>
        <w:t>Bidding will commence on June 21, with the sale anticipated to attract investors, builders, and developers interested in the unique location despite the extensive work required.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