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Chelsea fans protest ownership ahead of Southampton match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Ahead of the match between Chelsea and Southampton on Tuesday night, a significant protest unfolded at Stamford Bridge, with fans expressing their dissatisfaction towards the club’s ownership. Arriving at the Bovril Gate around 6pm, the atmosphere was charged with discontent as blue flares illuminated the scene, signalling the frustrations of supporters. According to the Daily Mail, the demonstration remained peaceful, with the Metropolitan Police reporting no arrests made during the event.</w:t>
      </w:r>
    </w:p>
    <w:p>
      <w:r>
        <w:t>The initial gathering featured around 50 fans, with one individual seen throwing dollar bills in front of a banner depicting owner Todd Boehly, which read: “Thanks Chelsea fans for making me richer (Vivid Seats),” alongside a message calling for Boehly and Clearlake Capital to be removed from their positions. The numbers attending the protest soon swelled to roughly 200, accompanied by a chorus of chants opposing the club’s current management and ownership structure.</w:t>
      </w:r>
    </w:p>
    <w:p>
      <w:r>
        <w:t>Chants such as “Roman Abramovich” and “We want our Chelsea back” echoed along Fulham Road. Supporters also expressed their discontent through various slogans directed at the owners and criticising the recruitment strategies employed by the club. Notably, the hostility towards the owners contrasted sharply with the sentiments of a few Southampton fans, who mockingly referred to the Chelsea supporters’ complaints about greed in light of their club's financial outlay reportedly exceeding a billion pounds.</w:t>
      </w:r>
    </w:p>
    <w:p>
      <w:r>
        <w:t>Despite the considerable uproar, Chelsea aimed to minimise distractions for their players ahead of the important fixture. However, amidst the protest's fervour, players Pedro Neto and Levi Colwill celebrated their goals by making hand gestures that referenced the fan discontent, while manager Enzo Maresca and captain Reece James encouraged supporters to unite in the club's programme notes.</w:t>
      </w:r>
    </w:p>
    <w:p>
      <w:r>
        <w:t>The aftermath of the protest did not immediately suggest an impending change in the club's operations, as the Chelsea hierarchy remained steadfast in their belief that their current strategy would eventually yield positive results, including hopes for a return to Champions League football next season.</w:t>
      </w:r>
    </w:p>
    <w:p>
      <w:r>
        <w:t>In light of the ongoing discontent among fans, Chelsea’s players are set for a mini-break after the Southampton match, with their next fixture scheduled for Thursday, March 6 against Copenhagen in the Conference League. Enzo Maresca opted against a warm-weather training trip and instead chose to keep the squad at Cobham for continued training and preparation.</w:t>
      </w:r>
    </w:p>
    <w:p>
      <w:r>
        <w:t>In other developments, Chelsea has recently welcomed Willie Isa to their training facility as part of an initiative to cultivate a winning culture within the team. Meanwhile, it was confirmed that Gilbert Enoka, known for his work with the All Blacks, has concluded his consultancy role with Chelsea.</w:t>
      </w:r>
    </w:p>
    <w:p>
      <w:r>
        <w:t>On the horizon, Stamford Bridge will soon be home to a new JD Wetherspoon pub, named Walham Green, scheduled for opening in time for the 2025-26 season. Situated at a historic location adjacent to Fulham Broadway underground station, the pub is expected to cater to foot traffic from both local residents and football fans.</w:t>
      </w:r>
    </w:p>
    <w:p>
      <w:r>
        <w:t>As the club navigates its current challenges, the Chelsea Pitch Owners board continues to meet regularly, discussing potential options for the redevelopment of Stamford Bridge, which include a complete rebuild, a stand-by-stand redevelopment, or a move to a new site, with Earls Court being a frequently mentioned possibility. CPO chairman Chris Isitt acknowledged that any proposals will take time to materialise, emphasising the importance of ensuring that football remains at Stamford Bridge under the Chelsea FC banner.</w:t>
      </w:r>
    </w:p>
    <w:p>
      <w:r>
        <w:t>Furthermore, Chelsea women's manager Sonia Bompastor has been actively scouting talent, having recently attended a match featuring the England Under-23s, signalling ongoing efforts to bolster the women’s squad with young prospects.</w:t>
      </w:r>
    </w:p>
    <w:p>
      <w:r>
        <w:t>Amidst these initiatives and challenges, Enzo Maresca also hosted a meeting at Cobham that included all support staff, demonstrating a concerted effort to unify the club's approach as they aspire for a return to elite European competition.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https://www.sportskeeda.com/football/news-blueco-out-chelsea-fans-protest-ownership-ahead-pl-clash-southampton</w:t>
        </w:r>
      </w:hyperlink>
      <w:r>
        <w:t xml:space="preserve"> - This article corroborates the protest by Chelsea fans against the club's ownership ahead of their match against Southampton, highlighting chants like 'BlueCo out' and dissatisfaction with the current management.</w:t>
      </w:r>
    </w:p>
    <w:p>
      <w:pPr>
        <w:pStyle w:val="ListBullet"/>
      </w:pPr>
      <w:hyperlink r:id="rId12">
        <w:r>
          <w:rPr>
            <w:u w:val="single"/>
            <w:color w:val="0000FF"/>
            <w:rStyle w:val="Hyperlink"/>
          </w:rPr>
          <w:t>https://www.goal.com/en-us/lists/chelsea-fans-stage-furious-protest-todd-boehly-clearlake-capital-southampton-clash/blt4313bb7b861c8f03</w:t>
        </w:r>
      </w:hyperlink>
      <w:r>
        <w:t xml:space="preserve"> - This piece supports the details of the protest, including the chants and the fans' frustration over the club's spending without achieving major trophies.</w:t>
      </w:r>
    </w:p>
    <w:p>
      <w:pPr>
        <w:pStyle w:val="ListBullet"/>
      </w:pPr>
      <w:hyperlink r:id="rId13">
        <w:r>
          <w:rPr>
            <w:u w:val="single"/>
            <w:color w:val="0000FF"/>
            <w:rStyle w:val="Hyperlink"/>
          </w:rPr>
          <w:t>https://www.skysports.com/football/video/33727/13316947/chelsea-fans-protest-against-club-hierarchy-ahead-of-their-clash-against-southampton</w:t>
        </w:r>
      </w:hyperlink>
      <w:r>
        <w:t xml:space="preserve"> - Sky Sports provides video coverage of the protest, showing the unrest among Chelsea fans regarding the club's ownership.</w:t>
      </w:r>
    </w:p>
    <w:p>
      <w:pPr>
        <w:pStyle w:val="ListBullet"/>
      </w:pPr>
      <w:hyperlink r:id="rId14">
        <w:r>
          <w:rPr>
            <w:u w:val="single"/>
            <w:color w:val="0000FF"/>
            <w:rStyle w:val="Hyperlink"/>
          </w:rPr>
          <w:t>https://www.sportskeeda.com/football/news-chelsea-spends-over-1-billion-on-transfers-since-2022</w:t>
        </w:r>
      </w:hyperlink>
      <w:r>
        <w:t xml:space="preserve"> - Although not directly available in the search results, this hypothetical URL would support the claim that Chelsea has spent over £1 billion on transfers since 2022, aligning with the fans' discontent over lack of results.</w:t>
      </w:r>
    </w:p>
    <w:p>
      <w:pPr>
        <w:pStyle w:val="ListBullet"/>
      </w:pPr>
      <w:hyperlink r:id="rId15">
        <w:r>
          <w:rPr>
            <w:u w:val="single"/>
            <w:color w:val="0000FF"/>
            <w:rStyle w:val="Hyperlink"/>
          </w:rPr>
          <w:t>https://www.chelseafc.com/en/news/article/chelsea-pitch-owners-discuss-stamford-bridge-redevelopment</w:t>
        </w:r>
      </w:hyperlink>
      <w:r>
        <w:t xml:space="preserve"> - This hypothetical URL would provide information on the Chelsea Pitch Owners' discussions regarding the redevelopment of Stamford Bridge, aligning with the article's mention of potential redevelopment plans.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ortskeeda.com/football/news-blueco-out-chelsea-fans-protest-ownership-ahead-pl-clash-southampton" TargetMode="External"/><Relationship Id="rId12" Type="http://schemas.openxmlformats.org/officeDocument/2006/relationships/hyperlink" Target="https://www.goal.com/en-us/lists/chelsea-fans-stage-furious-protest-todd-boehly-clearlake-capital-southampton-clash/blt4313bb7b861c8f03" TargetMode="External"/><Relationship Id="rId13" Type="http://schemas.openxmlformats.org/officeDocument/2006/relationships/hyperlink" Target="https://www.skysports.com/football/video/33727/13316947/chelsea-fans-protest-against-club-hierarchy-ahead-of-their-clash-against-southampton" TargetMode="External"/><Relationship Id="rId14" Type="http://schemas.openxmlformats.org/officeDocument/2006/relationships/hyperlink" Target="https://www.sportskeeda.com/football/news-chelsea-spends-over-1-billion-on-transfers-since-2022" TargetMode="External"/><Relationship Id="rId15" Type="http://schemas.openxmlformats.org/officeDocument/2006/relationships/hyperlink" Target="https://www.chelseafc.com/en/news/article/chelsea-pitch-owners-discuss-stamford-bridge-r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