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Mr Doodle's bungalow proposal set for second review by Folkestone and Hythe District Council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unique planning proposal put forward by artist Sam Cox, better known as Mr Doodle, is poised for a second review by the Folkestone and Hythe District Council (FHDC) after an initial deferral due to procedural issues. The proposed project is for a distinctive bungalow located in Dungeness, Kent, designed to reflect Mr Doodle’s signature art style which features quirky doodles and vibrant designs.</w:t>
      </w:r>
    </w:p>
    <w:p>
      <w:r>
        <w:t>The council had initially postponed the decision in January, citing that the planning application had not been sufficiently advertised in the vicinity of the site. While letters were dispatched to residents and press coverage was provided, committee chairman Jackie Meade noted the absence of the required laminated yellow notices which are meant to inform local residents of such developments. Consequently, the decision was deferred, providing time to rectify the notification issues. Following the meeting, two new posters were installed adjacent to the application site, ensuring compliance with the necessary advertising requirements.</w:t>
      </w:r>
    </w:p>
    <w:p>
      <w:r>
        <w:t>Mr Doodle’s plans entail replacing an existing residential structure with an innovative three-bedroom home that incorporates railway carriages as part of its design, supplemented by laser-cut doodles adorning its exterior. Following the updates, the planning application is set to be reviewed again by the FHDC committee.</w:t>
      </w:r>
    </w:p>
    <w:p>
      <w:r>
        <w:t>Despite support from some quarters, the proposal has faced considerable opposition from local residents, evident in the 46 objections filed on the planning portal. Critics have expressed their concerns about the impact of the project, with one resident describing it as a "vanity project" lacking in "artistic inspiration" or any "spiritual understanding" of the location. Another objection referred to the scheme as contributing to the "Disneyfication" of Dungeness, suggesting it would disrupt the area's character.</w:t>
      </w:r>
    </w:p>
    <w:p>
      <w:r>
        <w:t>The council's planning officers have recommended the approval of the application, indicating a potential path forward for Mr Doodle's colourful vision for the coastal community. The next discussion will provide an opportunity for members of the committee to weigh local concerns against the artistic and cultural contributions that the project purports to bring to Dungeness.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https://www.the-independent.com/news/uk/home-news/mr-doodle-home-kent-folkestone-b2673302.html</w:t>
        </w:r>
      </w:hyperlink>
      <w:r>
        <w:t xml:space="preserve"> - This article supports the claim that Mr Doodle's plans for a house in Dungeness have faced opposition from local residents, who view it as a 'vanity project' and worry about its impact on the area's character.</w:t>
      </w:r>
    </w:p>
    <w:p>
      <w:pPr>
        <w:pStyle w:val="ListBullet"/>
      </w:pPr>
      <w:hyperlink r:id="rId12">
        <w:r>
          <w:rPr>
            <w:u w:val="single"/>
            <w:color w:val="0000FF"/>
            <w:rStyle w:val="Hyperlink"/>
          </w:rPr>
          <w:t>https://www.euronews.com/culture/2025/01/03/doodle-drama-artist-faces-backlash-over-plans-for-a-scribble-covered-house</w:t>
        </w:r>
      </w:hyperlink>
      <w:r>
        <w:t xml:space="preserve"> - This article corroborates the details of Mr Doodle's proposal, including the use of laser-cut doodles on the exterior and the incorporation of railway carriages, as well as the concerns raised by local residents and the Lydd Town Council.</w:t>
      </w:r>
    </w:p>
    <w:p>
      <w:pPr>
        <w:pStyle w:val="ListBullet"/>
      </w:pPr>
      <w:hyperlink r:id="rId13">
        <w:r>
          <w:rPr>
            <w:u w:val="single"/>
            <w:color w:val="0000FF"/>
            <w:rStyle w:val="Hyperlink"/>
          </w:rPr>
          <w:t>https://www.kentonline.co.uk/romney-marsh/news/plans-for-artist-s-quirky-new-home-delayed-because-not-enoug-318380/</w:t>
        </w:r>
      </w:hyperlink>
      <w:r>
        <w:t xml:space="preserve"> - This article explains the procedural delay in the planning process due to insufficient advertising of the proposal, which led to the installation of additional posters to comply with regulations.</w:t>
      </w:r>
    </w:p>
    <w:p>
      <w:pPr>
        <w:pStyle w:val="ListBullet"/>
      </w:pPr>
      <w:hyperlink r:id="rId11">
        <w:r>
          <w:rPr>
            <w:u w:val="single"/>
            <w:color w:val="0000FF"/>
            <w:rStyle w:val="Hyperlink"/>
          </w:rPr>
          <w:t>https://www.the-independent.com/news/uk/home-news/mr-doodle-home-kent-folkestone-b2673302.html</w:t>
        </w:r>
      </w:hyperlink>
      <w:r>
        <w:t xml:space="preserve"> - This article further supports the claim that the proposed house design includes elements like solar panels and a biodiverse garden, aiming to be environmentally responsible while reflecting Mr Doodle's artistic style.</w:t>
      </w:r>
    </w:p>
    <w:p>
      <w:pPr>
        <w:pStyle w:val="ListBullet"/>
      </w:pPr>
      <w:hyperlink r:id="rId12">
        <w:r>
          <w:rPr>
            <w:u w:val="single"/>
            <w:color w:val="0000FF"/>
            <w:rStyle w:val="Hyperlink"/>
          </w:rPr>
          <w:t>https://www.euronews.com/culture/2025/01/03/doodle-drama-artist-faces-backlash-over-plans-for-a-scribble-covered-house</w:t>
        </w:r>
      </w:hyperlink>
      <w:r>
        <w:t xml:space="preserve"> - This article highlights the historical and environmental significance of Dungeness as a site of special scientific interest (SSSI), which is a key concern for those opposing the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mr-doodle-home-kent-folkestone-b2673302.html" TargetMode="External"/><Relationship Id="rId12" Type="http://schemas.openxmlformats.org/officeDocument/2006/relationships/hyperlink" Target="https://www.euronews.com/culture/2025/01/03/doodle-drama-artist-faces-backlash-over-plans-for-a-scribble-covered-house" TargetMode="External"/><Relationship Id="rId13" Type="http://schemas.openxmlformats.org/officeDocument/2006/relationships/hyperlink" Target="https://www.kentonline.co.uk/romney-marsh/news/plans-for-artist-s-quirky-new-home-delayed-because-not-enoug-318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