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Kevin McCloud returns for 26th season of Grand Designs with inspiring stories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Kevin McCloud will return as the host of Channel 4's acclaimed series Grand Designs for its 26th season, which is set to premiere on Wednesday, 26th March at 10pm. This season showcases a variety of unconventional and ambitious housing projects across the UK, providing both challenges and inspirations to viewers.</w:t>
      </w:r>
    </w:p>
    <w:p>
      <w:r>
        <w:t>One significant highlight of the upcoming series involves reconnecting with Graeme and Melanie, a couple who previously appeared on the show late last year. They shared their story of aspiring to create a vibrant pink house in Hackney for their blended family, after both had faced the loss of previous partners. The couple had envisioned a home that featured downstairs bedrooms for their daughters, Isla and Indi, with the main living spaces situated above.</w:t>
      </w:r>
    </w:p>
    <w:p>
      <w:r>
        <w:t>Despite initial hopes for the project, the reality proved to be overwhelming for Graeme and Melanie as they experienced financial difficulties that halted progress on their dream home. Kevin commented on the situation, saying, "They've finished it now. It was always going to be terrifying for them but going back to see the finished building is always a wonderful bonus and a huge privilege. It's the embodiment of a journey." He acknowledged the financial burdens many homeowners face during such ambitious endeavours, noting, "There's always a chance that they may run out of money. People are always worried about money."</w:t>
      </w:r>
    </w:p>
    <w:p>
      <w:r>
        <w:t>The couple's journey, however, is not the only one with a compelling narrative in this season. Previously featured project, Chesil Cliff House, has been labelled as one of the show's "saddest" episodes, after its construction became a source of severe financial strain and personal turmoil for its owner, Edward Short, even impacting his marriage.</w:t>
      </w:r>
    </w:p>
    <w:p>
      <w:r>
        <w:t>The longevity of Grand Designs has been a delight for McCloud, who reflected on his past experiences with the show, stating, "Longevity is a rare thing in telly. I still have a job. It's amazing after all this time." As the series continues, it is set to feature a range of innovative builds that see homeowners willing to invest significant resources into their projects, which often blend creativity with risk.</w:t>
      </w:r>
    </w:p>
    <w:p>
      <w:r>
        <w:t>Among the unconventional constructions featured this season is a floating home designed by Sarah, aimed at deepening residents’ connection with nature. Kevin described the project, stating, "It's like a spaceship, it's a building that responds to the universe. The wind blows at the side of it and pushes it around, the tide lifts it out of the mud and back down again twice a day - they're driven by the sun and the moon." Despite initially harbouring doubts about the feasibility of Sarah's houseboat, he acknowledged the show's potential for showcasing unique constructions, emphasising that "there are always buildings which surprise us because they're built differently."</w:t>
      </w:r>
    </w:p>
    <w:p>
      <w:r>
        <w:t>Another poignant narrative within the new season follows an 82-year-old widow who embarks on an emotional journey to construct a new home as a tribute to her late architect husband. After spending years in a modest 1930s semi-detached house in North London, she collaborates with a young architect, James, to tackle her ambitious build. Kevin remarked on the project, saying, "She's clung on to the semi but it's entirely different. It's really about exploring what a building can do for her in old age. I love that you see everything through her eyes."</w:t>
      </w:r>
    </w:p>
    <w:p>
      <w:r>
        <w:t>The anticipation builds as audiences look forward to witnessing these remarkable stories and builds unfold in the newest season of Grand Designs.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