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Mum sells luxury Surrey bungalow won in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Rachael Reid, a 54-year-old mother from Inverness, is attempting to sell a luxurious six-bedroom bungalow in Farnham, Surrey, after winning it in an Omaze competition last July. The prize was secured by spending just £10 on a ticket, a fortuitous decision that transformed her family's circumstances. The bungalow, which features an impressive 40-foot indoor heated swimming pool and gym, is situated on 1.4 acres of land.</w:t>
      </w:r>
      <w:r/>
    </w:p>
    <w:p>
      <w:r/>
      <w:r>
        <w:t>After enjoying the residence with her husband, Darren, for several months, Reid listed the property for sale through Savills on Rightmove in December, initially asking for £2,950,000. However, as of March 25, the listing price was reduced to £2,750,000, marking a decrease of roughly £200,000.</w:t>
      </w:r>
      <w:r/>
    </w:p>
    <w:p>
      <w:r/>
      <w:r>
        <w:t>In comments made to the Daily Record, Reid expressed her amazement at their extraordinary win, stating, "I still can't believe it really happened to us - winning a multi-million-pound house in Surrey has changed our lives forever." She noted that experiencing life in the home has been "magical" and that the family has enjoyed their time there. She mentioned the warm hospitality of the locals, highlighting it as a "fantastic area."</w:t>
      </w:r>
      <w:r/>
    </w:p>
    <w:p>
      <w:r/>
      <w:r>
        <w:t>Despite the allure of the prize property, Reid indicated that the couple prefers their current residence in Scotland, prompting their decision to sell. The potential sale proceeds would significantly impact their lives, allowing them to consider purchasing a home closer to family and friends. Reid remarked, "The money from the sale will change everything for the entire family - it's just incredible."</w:t>
      </w:r>
      <w:r/>
    </w:p>
    <w:p>
      <w:r/>
      <w:r>
        <w:t>The bungalow itself has been described by Savills as an "immaculate" property developed to high standards, featuring stylish interiors and amenities suited for a modern lifestyle. The self-contained pool house adds to the extensive offering, and the landscaped outdoor space features an al fresco kitchen, making it suitable for entertaining.</w:t>
      </w:r>
      <w:r/>
    </w:p>
    <w:p>
      <w:r/>
      <w:r>
        <w:t>Approximately four miles from Farnham and 8.9 miles from Guildford, the property is located in a sought-after village, appealing to commuters. Notably, Omaze, the company responsible for the competition, has created numerous millionaires since its launch in the UK, donating over £81 million to charitable causes.</w:t>
      </w:r>
      <w:r/>
    </w:p>
    <w:p>
      <w:r/>
      <w:r>
        <w:t>Potential buyers on the lookout for a unique, upscale property have the opportunity to acquire a home that not only represents a vast personal victory for Reid but an investment into a luxurious lifestyle.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https://www.farnhamherald.com/news/omaze-winner-cashes-in-on-ps3million-farnham-house-750377</w:t>
        </w:r>
      </w:hyperlink>
      <w:r>
        <w:t xml:space="preserve"> - This article supports the claim that Rachael Reid won a £3 million home in Farnham through an Omaze competition and lists the property for sale initially at £2,950,000.</w:t>
      </w:r>
      <w:r/>
    </w:p>
    <w:p>
      <w:pPr>
        <w:pStyle w:val="ListNumber"/>
        <w:spacing w:line="240" w:lineRule="auto"/>
        <w:ind w:left="720"/>
      </w:pPr>
      <w:r/>
      <w:hyperlink r:id="rId11">
        <w:r>
          <w:rPr>
            <w:color w:val="0000EE"/>
            <w:u w:val="single"/>
          </w:rPr>
          <w:t>https://omaze.co.uk/blogs/news/meet-the-surrey-house-draw-winners</w:t>
        </w:r>
      </w:hyperlink>
      <w:r>
        <w:t xml:space="preserve"> - This blog post corroborates Rachael Reid's win in the Omaze Surrey House Draw and mentions her reaction to winning, including how it has impacted her family's life.</w:t>
      </w:r>
      <w:r/>
    </w:p>
    <w:p>
      <w:pPr>
        <w:pStyle w:val="ListNumber"/>
        <w:spacing w:line="240" w:lineRule="auto"/>
        <w:ind w:left="720"/>
      </w:pPr>
      <w:r/>
      <w:hyperlink r:id="rId12">
        <w:r>
          <w:rPr>
            <w:color w:val="0000EE"/>
            <w:u w:val="single"/>
          </w:rPr>
          <w:t>https://www.rightmove.co.uk/property-for-sale/property-117117699.html</w:t>
        </w:r>
      </w:hyperlink>
      <w:r>
        <w:t xml:space="preserve"> - This listing would show the property details and price changes over time, but as of now, specific details aren't available without direct access.</w:t>
      </w:r>
      <w:r/>
    </w:p>
    <w:p>
      <w:pPr>
        <w:pStyle w:val="ListNumber"/>
        <w:spacing w:line="240" w:lineRule="auto"/>
        <w:ind w:left="720"/>
      </w:pPr>
      <w:r/>
      <w:hyperlink r:id="rId13">
        <w:r>
          <w:rPr>
            <w:color w:val="0000EE"/>
            <w:u w:val="single"/>
          </w:rPr>
          <w:t>https://www.dailyrecord.co.uk/news/scottish-news/scottish-couple-win-3million-house-27102531</w:t>
        </w:r>
      </w:hyperlink>
      <w:r>
        <w:t xml:space="preserve"> - This article would likely contain Rachael Reid's comments on winning and living in the property, but it's not available directly in the search results.</w:t>
      </w:r>
      <w:r/>
    </w:p>
    <w:p>
      <w:pPr>
        <w:pStyle w:val="ListNumber"/>
        <w:spacing w:line="240" w:lineRule="auto"/>
        <w:ind w:left="720"/>
      </w:pPr>
      <w:r/>
      <w:hyperlink r:id="rId14">
        <w:r>
          <w:rPr>
            <w:color w:val="0000EE"/>
            <w:u w:val="single"/>
          </w:rPr>
          <w:t>https://www.savills.co.uk/property-development/sectors/luxury-homes/</w:t>
        </w:r>
      </w:hyperlink>
      <w:r>
        <w:t xml:space="preserve"> - Savills's page on luxury homes could provide insights into their listings and high-end properties, although it doesn't directly mention Rachael Reid's home.</w:t>
      </w:r>
      <w:r/>
    </w:p>
    <w:p>
      <w:pPr>
        <w:pStyle w:val="ListNumber"/>
        <w:spacing w:line="240" w:lineRule="auto"/>
        <w:ind w:left="720"/>
      </w:pPr>
      <w:r/>
      <w:hyperlink r:id="rId15">
        <w:r>
          <w:rPr>
            <w:color w:val="0000EE"/>
            <w:u w:val="single"/>
          </w:rPr>
          <w:t>https://omaze.co.uk/</w:t>
        </w:r>
      </w:hyperlink>
      <w:r>
        <w:t xml:space="preserve"> - Omaze's official website details their charitable causes and past winners, highlighting the impact of their competitions on lives and charities.</w:t>
      </w:r>
      <w:r/>
    </w:p>
    <w:p>
      <w:pPr>
        <w:pStyle w:val="ListNumber"/>
        <w:spacing w:line="240" w:lineRule="auto"/>
        <w:ind w:left="720"/>
      </w:pPr>
      <w:r/>
      <w:hyperlink r:id="rId16">
        <w:r>
          <w:rPr>
            <w:color w:val="0000EE"/>
            <w:u w:val="single"/>
          </w:rPr>
          <w:t>https://www.dailyrecord.co.uk/news/uk-world-news/scottish-mum-puts-3m-omaze-35022342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nhamherald.com/news/omaze-winner-cashes-in-on-ps3million-farnham-house-750377" TargetMode="External"/><Relationship Id="rId11" Type="http://schemas.openxmlformats.org/officeDocument/2006/relationships/hyperlink" Target="https://omaze.co.uk/blogs/news/meet-the-surrey-house-draw-winners" TargetMode="External"/><Relationship Id="rId12" Type="http://schemas.openxmlformats.org/officeDocument/2006/relationships/hyperlink" Target="https://www.rightmove.co.uk/property-for-sale/property-117117699.html" TargetMode="External"/><Relationship Id="rId13" Type="http://schemas.openxmlformats.org/officeDocument/2006/relationships/hyperlink" Target="https://www.dailyrecord.co.uk/news/scottish-news/scottish-couple-win-3million-house-27102531" TargetMode="External"/><Relationship Id="rId14" Type="http://schemas.openxmlformats.org/officeDocument/2006/relationships/hyperlink" Target="https://www.savills.co.uk/property-development/sectors/luxury-homes/" TargetMode="External"/><Relationship Id="rId15" Type="http://schemas.openxmlformats.org/officeDocument/2006/relationships/hyperlink" Target="https://omaze.co.uk/" TargetMode="External"/><Relationship Id="rId16" Type="http://schemas.openxmlformats.org/officeDocument/2006/relationships/hyperlink" Target="https://www.dailyrecord.co.uk/news/uk-world-news/scottish-mum-puts-3m-omaze-350223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