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Southampton widow wins £4 million house in Omaze draw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Patricia Moule, an 81-year-old widow from Southampton, has made headlines after winning the Omaze Million Pound House Draw, securing a luxurious property valued at £4 million, located on the scenic shores of Loch Rannoch in Perthshire. Despite the allure of this dream home, Moule has plans to sell the property, aiming to significantly enhance her wealth and financial security for her family.</w:t>
      </w:r>
      <w:r/>
    </w:p>
    <w:p>
      <w:r/>
      <w:r>
        <w:t>Moule's life has seen considerable challenges, especially following the loss of her husband, David, in 2019 to prostate cancer. In 2012, she underwent significant weight loss – shedding five stone – to donate a kidney to David, which successfully extended their time together. Reflecting on her good fortune, Patricia expressed her belief that her late husband would be "smiling down on the family" following her monumental win.</w:t>
      </w:r>
      <w:r/>
    </w:p>
    <w:p>
      <w:r/>
      <w:r>
        <w:t>The Omaze property is designed to impress, offering breathtaking views of the Scottish Highlands, an expansive four-bedroom layout, and remarkable amenities, including an all-weather tennis court. The house has been presented to Moule mortgage-free, with all stamp duty and legal fees covered, alongside an additional cash prize of £250,000 to facilitate her transition into her new home. According to Omaze's estimations, this cash amount would allow her to maintain the house for over five years if she chose to live there.</w:t>
      </w:r>
      <w:r/>
    </w:p>
    <w:p>
      <w:r/>
      <w:r>
        <w:t>Local estate agents suggest that if she opts to rent the property, it could generate a long-term rental income of between £8,000 to £10,000 per month. However, Moule has decided that selling the property would be a more advantageous route, indicating that the funds received from the sale would be “transformational” for her and her family, providing a generational legacy that ensures their future is secure.</w:t>
      </w:r>
      <w:r/>
    </w:p>
    <w:p>
      <w:r/>
      <w:r>
        <w:t>The momentous news of her win came unexpectedly. “It was just another Friday night really, I was just getting ready to settle down with a cup of coffee and watch a bit of tele. Then all of a sudden, I get a call and the Omaze team turns up to tell me I’ve won a £4 million house in the Scottish Highlands, I was absolutely overwhelmed,” Patricia recounted. She humorously added that while she celebrated with a gin and tonic, a stiff scotch would have been more fitting for such an extraordinary turn of events.</w:t>
      </w:r>
      <w:r/>
    </w:p>
    <w:p>
      <w:r/>
      <w:r>
        <w:t>The sweeping vistas of her new property have left Patricia in awe. "It's breathtaking up here, it's like something from a film," she said, highlighting the beauty of Loch Rannoch with excitement. The family plans to take a holiday in the area before putting the house on the market, looking forward to enjoying its picturesque surroundings, with her granddaughter, Louisa, ready to create art inspired by the stunning landscape.</w:t>
      </w:r>
      <w:r/>
    </w:p>
    <w:p>
      <w:r/>
      <w:r>
        <w:t>Moreover, the Omaze Million Pound House Draw not only benefited Patricia but also raised £3.9 million for Alzheimer's Research UK. Patricia expressed her gratitude for the funds raised, noting that her family has personal connections to the Alzheimer’s community, as her son-in-law’s mother suffered from the condition before her recent passing.</w:t>
      </w:r>
      <w:r/>
    </w:p>
    <w:p>
      <w:r/>
      <w:r>
        <w:t>The story of Patricia Moule showcases a significant life event, blending personal triumph and the promise of financial security for her family, intertwined with a philanthropic outcome that supports Alzheimer’s research.</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