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Deal's transformation: from seaside charm to Hackney-on-Sea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coastal town of Deal in Kent has seen a remarkable transformation in recent years, developing a reputation for its trendy atmosphere reminiscent of East London’s vibrant scene. Often playfully referred to as "Hackney-on-Sea," Deal combines its traditional seaside charm, characterised by pebble-covered beaches and a classic pier, with a burgeoning local arts scene and an array of independent boutiques and hip cafes.</w:t>
      </w:r>
      <w:r/>
    </w:p>
    <w:p>
      <w:r/>
      <w:r>
        <w:t>As Deal's popularity has surged, so too have concerns regarding housing affordability. Data from Property Solvers reveals that average property prices in the town increased by £77,736—an astonishing 25.26 per cent—in just five years. The last year alone witnessed a hike of £15,572 or 4.21 per cent. These shifts have stirred worries among long-term residents about the impact of second-home ownership on the local housing market. According to estimates, over 800 holiday lets are available in Deal, according to Home to Go, indicative of the increasing numbers of visitors, particularly from London.</w:t>
      </w:r>
      <w:r/>
    </w:p>
    <w:p>
      <w:r/>
      <w:r>
        <w:t>Daisie Martin, a restaurant manager at The Lane and a Deal resident for nearly eight years, shared her observations with the Express: “We definitely get a lot more people down from London, especially over the summer... it seems like the majority of Deal is probably holiday homes.” She noted the competitive pressures on local business as prices have been adjusted to cater to the influx of visitors.</w:t>
      </w:r>
      <w:r/>
    </w:p>
    <w:p>
      <w:r/>
      <w:r>
        <w:t>Jamie Cureton, who manages Deal Pier Kitchen, added to this sentiment by reflecting on the shift in local demographics: “Deal has definitely changed recently... I think people are moving down here quite a lot, and people are jumping on properties.” He highlighted the community's resistance to corporate chains, preferring to maintain its unique local character.</w:t>
      </w:r>
      <w:r/>
    </w:p>
    <w:p>
      <w:r/>
      <w:r>
        <w:t>Local artist Maria Underwood, who has lived in Deal for about a decade, echoed Cureton's thoughts, suggesting that while the nickname “Hackney-on-Sea” may capture a marketable aspect of the town, Deal possesses a character of its own that remains amiable and welcoming. Speaking to the Express, she stated, “It’s got its own personality... I think Deal is really friendly to each other and to other people.” The increase in visitors, she believes, benefits local businesses by providing them the patronage necessary for survival.</w:t>
      </w:r>
      <w:r/>
    </w:p>
    <w:p>
      <w:r/>
      <w:r>
        <w:t>Despite the challenges stemming from rising property prices, residents like James Holliday, who works at the award-winning Black Pig butcher shop, noted the excitement surrounding new culinary ventures and the overall atmosphere of growth. He remarked on the transformation seen during his 11 years in the area, especially during peak summer months, when an influx of visitors makes the town buzz with activity.</w:t>
      </w:r>
      <w:r/>
    </w:p>
    <w:p>
      <w:r/>
      <w:r>
        <w:t>The changes have not gone unnoticed by the local government. Christopher Townend, Dover District Council's Head of Place and Growth, acknowledged the vibrancy of Deal's community and the investment in current and future projects, including a £20 million leisure centre. Townend expressed pride in the town's evolving identity, noting that it was "only a matter of time before others from further afield started to notice how special Deal is."</w:t>
      </w:r>
      <w:r/>
    </w:p>
    <w:p>
      <w:r/>
      <w:r>
        <w:t xml:space="preserve">The community's enduring spirit, coupled with its recent surge in popularity, is reflected in local sentiments regarding development and visitors. Michael Finney, a long-time resident since 1967, shared his personal nostalgia on the shifts he has witnessed, particularly in the retail landscape. “It’s a really busy time of year, particularly on weekends,” he noted, considering the happy medium between tourism and community life. </w:t>
      </w:r>
      <w:r/>
    </w:p>
    <w:p>
      <w:r/>
      <w:r>
        <w:t>As Deal continues to navigate the intricacies tied to its appeal as a seaside destination, it remains to be seen how it will balance the needs of its long-standing residents with those of an ever-growing visitor base. The town's unique character and friendly atmosphere are poignant reminders of its rich history, even amidst the modern changes that shape its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https://www.timeout.com/deal/things-to-do</w:t>
        </w:r>
      </w:hyperlink>
      <w:r>
        <w:t xml:space="preserve"> - This article from Time Out details the transformation of Deal into a trendy seaside town, highlighting its independent shops and restaurants, which aligns with the narrative about its emerging atmosphere and popularity.</w:t>
      </w:r>
      <w:r/>
    </w:p>
    <w:p>
      <w:pPr>
        <w:pStyle w:val="ListNumber"/>
        <w:spacing w:line="240" w:lineRule="auto"/>
        <w:ind w:left="720"/>
      </w:pPr>
      <w:r/>
      <w:hyperlink r:id="rId11">
        <w:r>
          <w:rPr>
            <w:color w:val="0000EE"/>
            <w:u w:val="single"/>
          </w:rPr>
          <w:t>https://heelsinmybackpack.com/2022/11/11/travel-guide-deal-kent/</w:t>
        </w:r>
      </w:hyperlink>
      <w:r>
        <w:t xml:space="preserve"> - This travel guide offers insights into Deal's vibrant community, mentioning its boutique shops and local character, which supports claims about its unique identity and appeal to visitors.</w:t>
      </w:r>
      <w:r/>
    </w:p>
    <w:p>
      <w:pPr>
        <w:pStyle w:val="ListNumber"/>
        <w:spacing w:line="240" w:lineRule="auto"/>
        <w:ind w:left="720"/>
      </w:pPr>
      <w:r/>
      <w:hyperlink r:id="rId12">
        <w:r>
          <w:rPr>
            <w:color w:val="0000EE"/>
            <w:u w:val="single"/>
          </w:rPr>
          <w:t>https://www.91magazine.co.uk/2020-4-24-instagrammers-guide-to-deal-kent/</w:t>
        </w:r>
      </w:hyperlink>
      <w:r>
        <w:t xml:space="preserve"> - This article showcases Deal's independent stores and eateries, echoing the town's evolving retail scene and hospitality industry as described.</w:t>
      </w:r>
      <w:r/>
    </w:p>
    <w:p>
      <w:pPr>
        <w:pStyle w:val="ListNumber"/>
        <w:spacing w:line="240" w:lineRule="auto"/>
        <w:ind w:left="720"/>
      </w:pPr>
      <w:r/>
      <w:hyperlink r:id="rId13">
        <w:r>
          <w:rPr>
            <w:color w:val="0000EE"/>
            <w:u w:val="single"/>
          </w:rPr>
          <w:t>https://www.propertysolvers.co.uk</w:t>
        </w:r>
      </w:hyperlink>
      <w:r>
        <w:t xml:space="preserve"> - Property Solvers provides data on property price increases, which is crucial for understanding the impact of second-home ownership on Deal's housing market.</w:t>
      </w:r>
      <w:r/>
    </w:p>
    <w:p>
      <w:pPr>
        <w:pStyle w:val="ListNumber"/>
        <w:spacing w:line="240" w:lineRule="auto"/>
        <w:ind w:left="720"/>
      </w:pPr>
      <w:r/>
      <w:hyperlink r:id="rId14">
        <w:r>
          <w:rPr>
            <w:color w:val="0000EE"/>
            <w:u w:val="single"/>
          </w:rPr>
          <w:t>https://www.hometogo.com.uk/</w:t>
        </w:r>
      </w:hyperlink>
      <w:r>
        <w:t xml:space="preserve"> - Home to Go offers resources on holiday lets, supporting the claim about the rising number of holiday homes in Deal and its effect on local residents.</w:t>
      </w:r>
      <w:r/>
    </w:p>
    <w:p>
      <w:pPr>
        <w:pStyle w:val="ListNumber"/>
        <w:spacing w:line="240" w:lineRule="auto"/>
        <w:ind w:left="720"/>
      </w:pPr>
      <w:r/>
      <w:hyperlink r:id="rId15">
        <w:r>
          <w:rPr>
            <w:color w:val="0000EE"/>
            <w:u w:val="single"/>
          </w:rPr>
          <w:t>https://www.dover.gov.uk</w:t>
        </w:r>
      </w:hyperlink>
      <w:r>
        <w:t xml:space="preserve"> - Dover District Council's website likely contains information about local development projects and community initiatives, which would be relevant to understanding the council's stance on growth and investment in Deal.</w:t>
      </w:r>
      <w:r/>
    </w:p>
    <w:p>
      <w:pPr>
        <w:pStyle w:val="ListNumber"/>
        <w:spacing w:line="240" w:lineRule="auto"/>
        <w:ind w:left="720"/>
      </w:pPr>
      <w:r/>
      <w:hyperlink r:id="rId16">
        <w:r>
          <w:rPr>
            <w:color w:val="0000EE"/>
            <w:u w:val="single"/>
          </w:rPr>
          <w:t>https://www.kentlive.news/news/kent-news/live-kent-seaside-town-dubbed-10101825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imeout.com/deal/things-to-do" TargetMode="External"/><Relationship Id="rId11" Type="http://schemas.openxmlformats.org/officeDocument/2006/relationships/hyperlink" Target="https://heelsinmybackpack.com/2022/11/11/travel-guide-deal-kent/" TargetMode="External"/><Relationship Id="rId12" Type="http://schemas.openxmlformats.org/officeDocument/2006/relationships/hyperlink" Target="https://www.91magazine.co.uk/2020-4-24-instagrammers-guide-to-deal-kent/" TargetMode="External"/><Relationship Id="rId13" Type="http://schemas.openxmlformats.org/officeDocument/2006/relationships/hyperlink" Target="https://www.propertysolvers.co.uk" TargetMode="External"/><Relationship Id="rId14" Type="http://schemas.openxmlformats.org/officeDocument/2006/relationships/hyperlink" Target="https://www.hometogo.com.uk/" TargetMode="External"/><Relationship Id="rId15" Type="http://schemas.openxmlformats.org/officeDocument/2006/relationships/hyperlink" Target="https://www.dover.gov.uk" TargetMode="External"/><Relationship Id="rId16" Type="http://schemas.openxmlformats.org/officeDocument/2006/relationships/hyperlink" Target="https://www.kentlive.news/news/kent-news/live-kent-seaside-town-dubbed-101018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