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whimsical world of unusual UK property listings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 hunting can often be a daunting task, yet the current property market has brought forth some truly unusual listings, showcasing the extent of creativity, neglect, and even absurdity in residential offerings. Throughout the UK, a range of unusual homes have recently come to the forefront, capturing the interest – and sometimes disbelief – of prospective buyers.</w:t>
      </w:r>
      <w:r/>
    </w:p>
    <w:p>
      <w:r/>
      <w:r>
        <w:t>In Thamesmead, southeast London, a two-bedroom flat filled with black mould sold for £117,000, which is £27,000 more than its asking price. Initially listed at £90,000 by Auction House London, the property's condition included ripped walls, missing floor tiles, and battered curtains. Despite its dilapidated state, a spokesperson for Auction House London expressed little surprise at the sale, noting that many buyers are interested in auction properties they see as renovation projects.</w:t>
      </w:r>
      <w:r/>
    </w:p>
    <w:p>
      <w:r/>
      <w:r>
        <w:t>In Cheshire, another peculiar listing features what many are dubbing Britain's worst 'man cave'. This three-bedroom semi-detached house, with a guide price of £185,000, showcases walls covered in flattened beer cans and ceilings adorned with tops of empty glass bottles. A TikTok post highlighting the property's interior prompted comments ranging from disbelief about its decor to nostalgia from relatives of previous owners who lamented the house's degradation.</w:t>
      </w:r>
      <w:r/>
    </w:p>
    <w:p>
      <w:r/>
      <w:r>
        <w:t>Meanwhile, a property in Kensington and Chelsea has garnered attention for being labelled potentially the ‘worst value property ever’. With an asking price of £700,000, this two-bedroom flat, which sits above a shop, was previously sold for just £65,000 in 2014. The property features cracked walls and unmodernised interiors, leading potential buyers to voice their astonishment at the staggering markup. As one user on Reddit aptly noted, listings such as these often necessitate a unique and euphemistic vocabulary from estate agents attempting to market less-than-desirable properties.</w:t>
      </w:r>
      <w:r/>
    </w:p>
    <w:p>
      <w:r/>
      <w:r>
        <w:t>In Wakefield, Yorkshire, a former courthouse has been converted into a two-bedroom flat that offers an unusual twist—prison cells located in its basement, potentially available for renting at an additional charge. Marketed at £750 a month, these cells have piqued interest both for their novelty and as a matter of comedic fodder. Comments on social media included playful suggestions about the parental use of cells for disciplining misbehaving children.</w:t>
      </w:r>
      <w:r/>
    </w:p>
    <w:p>
      <w:r/>
      <w:r>
        <w:t>Further showcasing the peculiarities of the British property market is a bungalow in Barnsley listed at £400,000 with an interior designed to mimic a Wetherspoons pub. The property features a fully-fledged bar, red carpeting, and even a pool table. However, its outdated decor, including a 1970s-style bathroom, sparked a mix of humorous reactions and disbelief across social media platforms.</w:t>
      </w:r>
      <w:r/>
    </w:p>
    <w:p>
      <w:r/>
      <w:r>
        <w:t>Another example highlighting the extreme nature of London’s real estate market involves a flat smaller than a parking space, measuring just 6.6 square metres. Expected to fetch £270,000, the advert described it as a ‘stunning studio apartment’, featuring only enough space for a single bed and a microwave, leading many to question the definition of luxury living in such cramped conditions.</w:t>
      </w:r>
      <w:r/>
    </w:p>
    <w:p>
      <w:r/>
      <w:r>
        <w:t>In South Wales, a house devastated by fire recently had a starting price of £0, described by auctioneers as being in a "sorry state of repair." Although the home appears appealing from the outside, severe internal fire damage makes this offering a challenging prospect for potential buyers.</w:t>
      </w:r>
      <w:r/>
    </w:p>
    <w:p>
      <w:r/>
      <w:r>
        <w:t>Completing this eclectic list is a £825,000 property in Northamptonshire that features an eight-foot mural of a hedgehog in the dining area. This odd design choice has sparked intrigue and varied opinions from those who viewed the listing, showing how unique design elements can elicit a surprising range of reactions.</w:t>
      </w:r>
      <w:r/>
    </w:p>
    <w:p>
      <w:r/>
      <w:r>
        <w:t>The landscape of property listings currently illustrates a vibrant mix of the bizarre, the poor, and the vastly overpriced across the UK, underscoring not only the significant challenges of house hunting but the sheer eccentricity present in some residential offerings.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https://www.loveproperty.com/gallerylist/174032/the-uks-most-remarkable-properties-for-sale</w:t>
        </w:r>
      </w:hyperlink>
      <w:r>
        <w:t xml:space="preserve"> - This article highlights several unusual properties for sale in the UK, showcasing the creativity and quirkiness found in the market, similar to the bizarre offerings discussed in the provided text.</w:t>
      </w:r>
      <w:r/>
    </w:p>
    <w:p>
      <w:pPr>
        <w:pStyle w:val="ListNumber"/>
        <w:spacing w:line="240" w:lineRule="auto"/>
        <w:ind w:left="720"/>
      </w:pPr>
      <w:r/>
      <w:hyperlink r:id="rId11">
        <w:r>
          <w:rPr>
            <w:color w:val="0000EE"/>
            <w:u w:val="single"/>
          </w:rPr>
          <w:t>https://www.zoopla.co.uk/discover/featured-homes/6-quirky-homes-for-sale-right-now/</w:t>
        </w:r>
      </w:hyperlink>
      <w:r>
        <w:t xml:space="preserve"> - Zoopla features a variety of quirky and unusual homes for sale, reflecting the diverse and sometimes bizarre nature of property listings in the UK.</w:t>
      </w:r>
      <w:r/>
    </w:p>
    <w:p>
      <w:pPr>
        <w:pStyle w:val="ListNumber"/>
        <w:spacing w:line="240" w:lineRule="auto"/>
        <w:ind w:left="720"/>
      </w:pPr>
      <w:r/>
      <w:hyperlink r:id="rId12">
        <w:r>
          <w:rPr>
            <w:color w:val="0000EE"/>
            <w:u w:val="single"/>
          </w:rPr>
          <w:t>https://theweek.com/arts-life/property/960367/properties-quirky-and-unusual-homes</w:t>
        </w:r>
      </w:hyperlink>
      <w:r>
        <w:t xml:space="preserve"> - This piece showcases unusual properties across the UK, illustrating the breadth of creative and sometimes bizarre listings available.</w:t>
      </w:r>
      <w:r/>
    </w:p>
    <w:p>
      <w:pPr>
        <w:pStyle w:val="ListNumber"/>
        <w:spacing w:line="240" w:lineRule="auto"/>
        <w:ind w:left="720"/>
      </w:pPr>
      <w:r/>
      <w:hyperlink r:id="rId13">
        <w:r>
          <w:rPr>
            <w:color w:val="0000EE"/>
            <w:u w:val="single"/>
          </w:rPr>
          <w:t>https://noc.economist.com/external/links.href?target=https://www.independent.co.uk/property/uk-property-market-price-houses-sales-wales-uk-b2036391.html</w:t>
        </w:r>
      </w:hyperlink>
      <w:r>
        <w:t xml:space="preserve"> - The Independent discusses challenges and anomalies in the UK property market, including peculiar listings and the reactions they provoke among potential buyers.</w:t>
      </w:r>
      <w:r/>
    </w:p>
    <w:p>
      <w:pPr>
        <w:pStyle w:val="ListNumber"/>
        <w:spacing w:line="240" w:lineRule="auto"/>
        <w:ind w:left="720"/>
      </w:pPr>
      <w:r/>
      <w:hyperlink r:id="rId14">
        <w:r>
          <w:rPr>
            <w:color w:val="0000EE"/>
            <w:u w:val="single"/>
          </w:rPr>
          <w:t>https://www.bbc.co.uk/news/business-53288940</w:t>
        </w:r>
      </w:hyperlink>
      <w:r>
        <w:t xml:space="preserve"> - BBC coverage of UK property market trends includes discussions on unusual listings and how they reflect broader market conditions.</w:t>
      </w:r>
      <w:r/>
    </w:p>
    <w:p>
      <w:pPr>
        <w:pStyle w:val="ListNumber"/>
        <w:spacing w:line="240" w:lineRule="auto"/>
        <w:ind w:left="720"/>
      </w:pPr>
      <w:r/>
      <w:hyperlink r:id="rId15">
        <w:r>
          <w:rPr>
            <w:color w:val="0000EE"/>
            <w:u w:val="single"/>
          </w:rPr>
          <w:t>https://www.rightmove.co.uk/property-for-sale.html</w:t>
        </w:r>
      </w:hyperlink>
      <w:r>
        <w:t xml:space="preserve"> - Rightmove covers various listings across the UK, including some of the more unusual properties that highlight the diversity and sometimes absurdity in the real estate market.</w:t>
      </w:r>
      <w:r/>
    </w:p>
    <w:p>
      <w:pPr>
        <w:pStyle w:val="ListNumber"/>
        <w:spacing w:line="240" w:lineRule="auto"/>
        <w:ind w:left="720"/>
      </w:pPr>
      <w:r/>
      <w:hyperlink r:id="rId16">
        <w:r>
          <w:rPr>
            <w:color w:val="0000EE"/>
            <w:u w:val="single"/>
          </w:rPr>
          <w:t>https://www.dailymail.co.uk/news/article-14556013/Inside-weirdest-wackiest-homes-hit-property-market-Britain.html?ns_mchannel=rss&amp;ns_campaign=1490&amp;ito=1490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veproperty.com/gallerylist/174032/the-uks-most-remarkable-properties-for-sale" TargetMode="External"/><Relationship Id="rId11" Type="http://schemas.openxmlformats.org/officeDocument/2006/relationships/hyperlink" Target="https://www.zoopla.co.uk/discover/featured-homes/6-quirky-homes-for-sale-right-now/" TargetMode="External"/><Relationship Id="rId12" Type="http://schemas.openxmlformats.org/officeDocument/2006/relationships/hyperlink" Target="https://theweek.com/arts-life/property/960367/properties-quirky-and-unusual-homes" TargetMode="External"/><Relationship Id="rId13" Type="http://schemas.openxmlformats.org/officeDocument/2006/relationships/hyperlink" Target="https://noc.economist.com/external/links.href?target=https://www.independent.co.uk/property/uk-property-market-price-houses-sales-wales-uk-b2036391.html" TargetMode="External"/><Relationship Id="rId14" Type="http://schemas.openxmlformats.org/officeDocument/2006/relationships/hyperlink" Target="https://www.bbc.co.uk/news/business-53288940" TargetMode="External"/><Relationship Id="rId15" Type="http://schemas.openxmlformats.org/officeDocument/2006/relationships/hyperlink" Target="https://www.rightmove.co.uk/property-for-sale.html" TargetMode="External"/><Relationship Id="rId16" Type="http://schemas.openxmlformats.org/officeDocument/2006/relationships/hyperlink" Target="https://www.dailymail.co.uk/news/article-14556013/Inside-weirdest-wackiest-homes-hit-property-market-Brita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