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to sell your home discreetly: benefits and risks of off-market sales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homeowner seeking to sell their detached house discreetly has explored options for avoiding public exposure of the sale, aiming to prevent “all and sundry” knowing the property is on the market and to deter time-wasters interested only in casual viewings. The property, valued at £1.2 million two years ago, is being sold as the owners plan to downsize and relocate closer to the coast.</w:t>
      </w:r>
      <w:r/>
    </w:p>
    <w:p>
      <w:r/>
      <w:r>
        <w:t>The homeowner’s concerns about maintaining privacy and limiting unnecessary foot traffic have led to a consideration of less conventional sales methods. Jane Denton of This is Money explains that a fresh valuation is the necessary first step, as market conditions may have shifted since the last appraisal. She advises obtaining two to three valuations from estate agents before proceeding.</w:t>
      </w:r>
      <w:r/>
    </w:p>
    <w:p>
      <w:r/>
      <w:r>
        <w:t>One prominent option for selling a home discreetly is to pursue an “off-market” sale. This means engaging an estate agent to quietly market the property to a selected pool of buyers already on their books, rather than advertising on public platforms such as Rightmove or Zoopla, or placing a ‘for sale’ board outside the house. This method, once typical of super-prime London properties, has extended to broader price ranges and locations.</w:t>
      </w:r>
      <w:r/>
    </w:p>
    <w:p>
      <w:r/>
      <w:r>
        <w:t>The major advantage of off-market selling is control: vendors can limit viewings to serious, qualified buyers, potentially leading to higher quality offers. However, it also narrows the pool of prospective purchasers, which may affect competition and pricing.</w:t>
      </w:r>
      <w:r/>
    </w:p>
    <w:p>
      <w:r/>
      <w:r>
        <w:t>Nigel Bishop, of buying agency Recoco Property Search, acknowledges that many homeowners prefer to avoid public marketing due to concerns about time wasters and the downside of lengthy listing periods that weaken negotiating power. He recommends off-market sales because they offer “quality over quantity.” Bishop suggests working with estate agents who have extensive databases of ready and capable buyers, along with local buying agents who represent serious buyers with substantial budgets.</w:t>
      </w:r>
      <w:r/>
    </w:p>
    <w:p>
      <w:r/>
      <w:r>
        <w:t>Jonathan Handford, managing director at Fine &amp; Country, elaborates on the balance between exposure and privacy in high-value property sales. “It's really about deciding whether to fish with a line or a net,” he says. Handford notes that discreet marketing campaigns can be effective but come with trade-offs: restricting visibility decreases the buyer pool and might impact price due to less competition. “We often run off-market campaigns where properties are only shared with a carefully selected pool of pre-qualified buyers,” he says. Sometimes, interested parties must sign non-disclosure agreements before receiving property details or attending viewings, adding a layer of confidentiality.</w:t>
      </w:r>
      <w:r/>
    </w:p>
    <w:p>
      <w:r/>
      <w:r>
        <w:t>Handford also highlights that while anonymity is desired, word can still spread among neighbours and the community even without traditional ‘for sale’ signage. He suggests a controlled approach that includes thorough buyer qualification and sensitive management of viewings by an experienced agent specialising in prime properties, to balance privacy with a successful sale. He cautions against selling without professional guidance, as informal approaches risk poor pricing, unqualified buyers, and delays.</w:t>
      </w:r>
      <w:r/>
    </w:p>
    <w:p>
      <w:r/>
      <w:r>
        <w:t>Dan Dewar, director at Curchods, confirms the growing popularity of quieter selling approaches. He underscores the risk of missing out on the “best buyer” or competitive bidding when the property isn’t listed broadly. However, Dewar notes that good agents maintain lists of keen buyers who may value exclusivity and prefer to avoid open market exposure. He warns about agents who may overpromise on price or use restricted marketing to “chain build”—promoting the property mostly to buyers already selling through the same agent to facilitate linked transactions. This practice could limit the buyer pool unfairly to the seller’s detriment.</w:t>
      </w:r>
      <w:r/>
    </w:p>
    <w:p>
      <w:r/>
      <w:r>
        <w:t>Dewar advises sellers to choose agents with integrity and an extensive buyers’ network, and to scrutinise planned viewings and buyer qualifications carefully. He recommends short contracts, such as four weeks, to maintain accountability and pressure on agents to perform effectively.</w:t>
      </w:r>
      <w:r/>
    </w:p>
    <w:p>
      <w:r/>
      <w:r>
        <w:t>In summary, selling a house discreetly through an off-market approach can offer privacy and attract serious buyers, but the trade-off comes in potentially fewer offers and dependence on the agent’s network and professionalism. Engaging reputable local agents with strong contacts and demanding transparent communication appear key to success in this niche strategy.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https://www.purplebricks.co.uk/property-guides/sellers/private-house-sales</w:t>
        </w:r>
      </w:hyperlink>
      <w:r>
        <w:t xml:space="preserve"> - This link provides insights into selling property privately but does not specifically address off-market sales. However, understanding private sales can help homeowners explore alternatives to traditional listing methods, aligning with the article's discussion of discreet selling strategies.</w:t>
      </w:r>
      <w:r/>
    </w:p>
    <w:p>
      <w:pPr>
        <w:pStyle w:val="ListNumber"/>
        <w:spacing w:line="240" w:lineRule="auto"/>
        <w:ind w:left="720"/>
      </w:pPr>
      <w:r/>
      <w:hyperlink r:id="rId11">
        <w:r>
          <w:rPr>
            <w:color w:val="0000EE"/>
            <w:u w:val="single"/>
          </w:rPr>
          <w:t>https://www.propertysolvers.co.uk/blog/private-house-sale/</w:t>
        </w:r>
      </w:hyperlink>
      <w:r>
        <w:t xml:space="preserve"> - This resource explores the process of selling a house privately, which is relevant to understanding why homeowners might consider less conventional methods like off-market sales to maintain privacy and control.</w:t>
      </w:r>
      <w:r/>
    </w:p>
    <w:p>
      <w:pPr>
        <w:pStyle w:val="ListNumber"/>
        <w:spacing w:line="240" w:lineRule="auto"/>
        <w:ind w:left="720"/>
      </w:pPr>
      <w:r/>
      <w:hyperlink r:id="rId12">
        <w:r>
          <w:rPr>
            <w:color w:val="0000EE"/>
            <w:u w:val="single"/>
          </w:rPr>
          <w:t>https://www.yopa.co.uk/homeowners-hub/guide-selling-house-privately/</w:t>
        </w:r>
      </w:hyperlink>
      <w:r>
        <w:t xml:space="preserve"> - While this guide covers selling a house privately, it indirectly supports the concept of considering alternative methods, such as off-market sales, for maintaining privacy and control in the selling process.</w:t>
      </w:r>
      <w:r/>
    </w:p>
    <w:p>
      <w:pPr>
        <w:pStyle w:val="ListNumber"/>
        <w:spacing w:line="240" w:lineRule="auto"/>
        <w:ind w:left="720"/>
      </w:pPr>
      <w:r/>
      <w:hyperlink r:id="rId13">
        <w:r>
          <w:rPr>
            <w:color w:val="0000EE"/>
            <w:u w:val="single"/>
          </w:rPr>
          <w:t>https://www.rightmove.co.uk/guides/seller/preparing-to-sell/different-ways-to-sell-a-property/</w:t>
        </w:r>
      </w:hyperlink>
      <w:r>
        <w:t xml:space="preserve"> - This link provides an overview of different methods for selling a property, including those that might be less public, though it does not specifically mention off-market sales.</w:t>
      </w:r>
      <w:r/>
    </w:p>
    <w:p>
      <w:pPr>
        <w:pStyle w:val="ListNumber"/>
        <w:spacing w:line="240" w:lineRule="auto"/>
        <w:ind w:left="720"/>
      </w:pPr>
      <w:r/>
      <w:hyperlink r:id="rId14">
        <w:r>
          <w:rPr>
            <w:color w:val="0000EE"/>
            <w:u w:val="single"/>
          </w:rPr>
          <w:t>https://www.readysteadysell.co.uk/private-house-sales-the-ultimate-guide/</w:t>
        </w:r>
      </w:hyperlink>
      <w:r>
        <w:t xml:space="preserve"> - This comprehensive guide on private house sales, while primarily focused on selling without agents, can help homeowners understand the benefits of taking control over the sale process, which aligns with the motivations behind off-market strategies.</w:t>
      </w:r>
      <w:r/>
    </w:p>
    <w:p>
      <w:pPr>
        <w:pStyle w:val="ListNumber"/>
        <w:spacing w:line="240" w:lineRule="auto"/>
        <w:ind w:left="720"/>
      </w:pPr>
      <w:r/>
      <w:hyperlink r:id="rId9">
        <w:r>
          <w:rPr>
            <w:color w:val="0000EE"/>
            <w:u w:val="single"/>
          </w:rPr>
          <w:t>https://www.noahwire.com</w:t>
        </w:r>
      </w:hyperlink>
      <w:r>
        <w:t xml:space="preserve"> - The source article itself discusses off-market sales as a strategy for discreetly selling properties, highlighting the importance of control and the trade-offs involved in limiting market exposure.</w:t>
      </w:r>
      <w:r/>
    </w:p>
    <w:p>
      <w:pPr>
        <w:pStyle w:val="ListNumber"/>
        <w:spacing w:line="240" w:lineRule="auto"/>
        <w:ind w:left="720"/>
      </w:pPr>
      <w:r/>
      <w:hyperlink r:id="rId15">
        <w:r>
          <w:rPr>
            <w:color w:val="0000EE"/>
            <w:u w:val="single"/>
          </w:rPr>
          <w:t>https://www.dailymail.co.uk/property/article-14643945/Can-sell-1-2million-house-without-neighbours-knowing.html?ns_mchannel=rss&amp;ns_campaign=1490&amp;ito=1490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rplebricks.co.uk/property-guides/sellers/private-house-sales" TargetMode="External"/><Relationship Id="rId11" Type="http://schemas.openxmlformats.org/officeDocument/2006/relationships/hyperlink" Target="https://www.propertysolvers.co.uk/blog/private-house-sale/" TargetMode="External"/><Relationship Id="rId12" Type="http://schemas.openxmlformats.org/officeDocument/2006/relationships/hyperlink" Target="https://www.yopa.co.uk/homeowners-hub/guide-selling-house-privately/" TargetMode="External"/><Relationship Id="rId13" Type="http://schemas.openxmlformats.org/officeDocument/2006/relationships/hyperlink" Target="https://www.rightmove.co.uk/guides/seller/preparing-to-sell/different-ways-to-sell-a-property/" TargetMode="External"/><Relationship Id="rId14" Type="http://schemas.openxmlformats.org/officeDocument/2006/relationships/hyperlink" Target="https://www.readysteadysell.co.uk/private-house-sales-the-ultimate-guide/" TargetMode="External"/><Relationship Id="rId15" Type="http://schemas.openxmlformats.org/officeDocument/2006/relationships/hyperlink" Target="https://www.dailymail.co.uk/property/article-14643945/Can-sell-1-2million-house-without-neighbours-know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