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thinnest home in South Kensington sells for £775,000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upscale South Kensington area of London, a uniquely narrow home has recently captured attention due to its extraordinary dimensions and substantial market value. The property, known as Britain's thinnest home, is situated on Thurloe Square and measures a mere 6 feet wide at its narrowest point, expanding no more than 34 feet at its widest. Despite these slender proportions, the two-bedroom flat offers a surprising 580 square feet of floor space, which has been thoughtfully utilised to include two bathrooms, a modest kitchen, a small dining area, and even a terrace with a small garden at the rear.</w:t>
      </w:r>
      <w:r/>
    </w:p>
    <w:p>
      <w:r/>
      <w:r>
        <w:t>This distinctive apartment was formerly an art studio and was built on leftover land after the demolition of houses for the London Underground's expansion in the late 19th century. The government at the time prohibited the Metropolitan Railway Company from constructing an entrance to the South Kensington tube station in Thurloe Square, leaving the site for the so-called Thin House.</w:t>
      </w:r>
      <w:r/>
    </w:p>
    <w:p>
      <w:r/>
      <w:r>
        <w:t>The flat boasts a tasteful interior, featuring a corner living room adorned with white and gold décor, a glass dining table with stylish black and wooden chairs, and bedrooms equipped with prominent white wardrobes and large windows. The kitchen is modest yet modern, with black granite countertops and an electric stove, while the two thin bathrooms each include separate shower areas along with standard facilities. Outside, a narrow garden walkway flanked by planted borders and white brick walls allows natural light in, enhancing the property's charm.</w:t>
      </w:r>
      <w:r/>
    </w:p>
    <w:p>
      <w:r/>
      <w:r>
        <w:t>Despite its unconventional size, the property's location offers considerable convenience, being close to three Underground stations—South Kensington, Sloane Square, and Knightsbridge—and within walking distance of Hyde Park. The flat was listed on the market at the end of 2021 for £795,000 and ultimately sold for £775,000 in August 2022, almost matching its asking price after nearly a year.</w:t>
      </w:r>
      <w:r/>
    </w:p>
    <w:p>
      <w:r/>
      <w:r>
        <w:t>Purple Bricks, the estate agent responsible for the sale, remarked that the property provided a "unique opportunity" to reside in "a well-known local tourist attraction," highlighting its novel appeal.</w:t>
      </w:r>
      <w:r/>
    </w:p>
    <w:p>
      <w:r/>
      <w:r>
        <w:t>The soaring price of the Thin House is part of a broader trend of escalating property values in London's luxury real estate market, which includes some of the UK's most expensive residences. Not far from South Kensington, in the Knightsbridge district, lies a five-bedroom luxury penthouse at One Hyde Park, listed at an eye-watering £175 million. This vast 18,000 square foot apartment offers sweeping views of Hyde Park, five bathrooms, a wine cellar, a private spa, and a home cinema. The residence is not only lavishly appointed, featuring a Japanese-inspired kitchen with black forest granite worktops, but it is also part of an elite enclave that has housed notable residents, including pop star Kylie Minogue and Ukraine's wealthiest man, Rinat Akhmetov.</w:t>
      </w:r>
      <w:r/>
    </w:p>
    <w:p>
      <w:r/>
      <w:r>
        <w:t>Developed by billionaire brothers Nick and Christian Candy in 2010, One Hyde Park has been synonymous with ultra-premium property prices, with its apartments consistently achieving record-breaking sales. Residents enjoy exclusive amenities such as a 21-metre swimming pool, a golf simulator, and access to services of the neighbouring five-star Mandarin Oriental hotel, including valet and room service delivered through a dedicated tunnel.</w:t>
      </w:r>
      <w:r/>
    </w:p>
    <w:p>
      <w:r/>
      <w:r>
        <w:t>While the Thin House offers a markedly different living experience from the sprawling opulence of One Hyde Park, both properties reflect the high demand for prestigious addresses and distinctive homes in London's competitive housing market. The stark contrast between the slimmest home on Thurloe Square and the palatial penthouse in Knightsbridge underscores the diversity of the capital's property scene, catering to a range of tastes and budgets within the luxury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https://secretldn.com/thin-house-thurloe-square/</w:t>
        </w:r>
      </w:hyperlink>
      <w:r>
        <w:t xml:space="preserve"> - Corroborates the Thin House's location in Kensington, its 6-foot width, and its construction after tube station development.</w:t>
      </w:r>
      <w:r/>
    </w:p>
    <w:p>
      <w:pPr>
        <w:pStyle w:val="ListNumber"/>
        <w:spacing w:line="240" w:lineRule="auto"/>
        <w:ind w:left="720"/>
      </w:pPr>
      <w:r/>
      <w:hyperlink r:id="rId11">
        <w:r>
          <w:rPr>
            <w:color w:val="0000EE"/>
            <w:u w:val="single"/>
          </w:rPr>
          <w:t>https://en.wikipedia.org/wiki/Thin_House</w:t>
        </w:r>
      </w:hyperlink>
      <w:r>
        <w:t xml:space="preserve"> - Details the building's original use as artist studios (1885-1887), triangular shape, and conversion into apartments.</w:t>
      </w:r>
      <w:r/>
    </w:p>
    <w:p>
      <w:pPr>
        <w:pStyle w:val="ListNumber"/>
        <w:spacing w:line="240" w:lineRule="auto"/>
        <w:ind w:left="720"/>
      </w:pPr>
      <w:r/>
      <w:hyperlink r:id="rId12">
        <w:r>
          <w:rPr>
            <w:color w:val="0000EE"/>
            <w:u w:val="single"/>
          </w:rPr>
          <w:t>https://www.businessinsider.com/photos-londons-thinnest-house-apartment-on-sale-for-11-million-2021-10</w:t>
        </w:r>
      </w:hyperlink>
      <w:r>
        <w:t xml:space="preserve"> - Confirms the 2021 sale price of £775,000 (~$1M), two-bedroom layout, and proximity to South Kensington landmarks.</w:t>
      </w:r>
      <w:r/>
    </w:p>
    <w:p>
      <w:pPr>
        <w:pStyle w:val="ListNumber"/>
        <w:spacing w:line="240" w:lineRule="auto"/>
        <w:ind w:left="720"/>
      </w:pPr>
      <w:r/>
      <w:hyperlink r:id="rId13">
        <w:r>
          <w:rPr>
            <w:color w:val="0000EE"/>
            <w:u w:val="single"/>
          </w:rPr>
          <w:t>https://historiclondontours.com/tales-of-london/f/thin-end-of-the-wedge-5-thurloe-square</w:t>
        </w:r>
      </w:hyperlink>
      <w:r>
        <w:t xml:space="preserve"> - Supports the current status as 10-flat building and its popularity as an Instagram-friendly tourist attraction.</w:t>
      </w:r>
      <w:r/>
    </w:p>
    <w:p>
      <w:pPr>
        <w:pStyle w:val="ListNumber"/>
        <w:spacing w:line="240" w:lineRule="auto"/>
        <w:ind w:left="720"/>
      </w:pPr>
      <w:r/>
      <w:hyperlink r:id="rId14">
        <w:r>
          <w:rPr>
            <w:color w:val="0000EE"/>
            <w:u w:val="single"/>
          </w:rPr>
          <w:t>https://www.youtube.com/watch?v=ZOXa3FYydiw</w:t>
        </w:r>
      </w:hyperlink>
      <w:r>
        <w:t xml:space="preserve"> - Video evidence showcasing the building's tapered design and immediate proximity to South Kensington tube station.</w:t>
      </w:r>
      <w:r/>
    </w:p>
    <w:p>
      <w:pPr>
        <w:pStyle w:val="ListNumber"/>
        <w:spacing w:line="240" w:lineRule="auto"/>
        <w:ind w:left="720"/>
      </w:pPr>
      <w:r/>
      <w:hyperlink r:id="rId10">
        <w:r>
          <w:rPr>
            <w:color w:val="0000EE"/>
            <w:u w:val="single"/>
          </w:rPr>
          <w:t>https://secretldn.com/thin-house-thurloe-square/</w:t>
        </w:r>
      </w:hyperlink>
      <w:r>
        <w:t xml:space="preserve"> - Reiterates the property's utilization of leftover space from Underground construction and its garden terrace feature.</w:t>
      </w:r>
      <w:r/>
    </w:p>
    <w:p>
      <w:pPr>
        <w:pStyle w:val="ListNumber"/>
        <w:spacing w:line="240" w:lineRule="auto"/>
        <w:ind w:left="720"/>
      </w:pPr>
      <w:r/>
      <w:hyperlink r:id="rId15">
        <w:r>
          <w:rPr>
            <w:color w:val="0000EE"/>
            <w:u w:val="single"/>
          </w:rPr>
          <w:t>https://www.dailymail.co.uk/femail/article-14648335/SUPER-home-luxury-London-neighbourhood.html?ns_mchannel=rss&amp;ns_campaign=1490&amp;ito=1490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cretldn.com/thin-house-thurloe-square/" TargetMode="External"/><Relationship Id="rId11" Type="http://schemas.openxmlformats.org/officeDocument/2006/relationships/hyperlink" Target="https://en.wikipedia.org/wiki/Thin_House" TargetMode="External"/><Relationship Id="rId12" Type="http://schemas.openxmlformats.org/officeDocument/2006/relationships/hyperlink" Target="https://www.businessinsider.com/photos-londons-thinnest-house-apartment-on-sale-for-11-million-2021-10" TargetMode="External"/><Relationship Id="rId13" Type="http://schemas.openxmlformats.org/officeDocument/2006/relationships/hyperlink" Target="https://historiclondontours.com/tales-of-london/f/thin-end-of-the-wedge-5-thurloe-square" TargetMode="External"/><Relationship Id="rId14" Type="http://schemas.openxmlformats.org/officeDocument/2006/relationships/hyperlink" Target="https://www.youtube.com/watch?v=ZOXa3FYydiw" TargetMode="External"/><Relationship Id="rId15" Type="http://schemas.openxmlformats.org/officeDocument/2006/relationships/hyperlink" Target="https://www.dailymail.co.uk/femail/article-14648335/SUPER-home-luxury-London-neighbourhoo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