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Picky couple’s hunt for dream home challenges Phil Spencer on Location, Location, Location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couple's quest for their dream home recently turned into a hot topic when they appeared on the popular property show </w:t>
      </w:r>
      <w:r>
        <w:rPr>
          <w:i/>
        </w:rPr>
        <w:t>Location, Location, Location</w:t>
      </w:r>
      <w:r>
        <w:t>. Teacher Rachel and military sergeant Leo, who have been in a relationship for 12 years and have two young children, sought a permanent residence after years of transient living. With a budget of £400,000, their detailed wishlist included a detached four-bedroom house featuring a large garden, three bathrooms, a utility room, a garage, and proximity to a beach—criteria that posed a significant challenge for property expert Phil Spencer.</w:t>
      </w:r>
      <w:r/>
    </w:p>
    <w:p>
      <w:r/>
      <w:r>
        <w:t>As Rachel and Leo detailed their extensive requirements to Spencer, his initial reaction was one of surprise. "What are your priorities?" he queried, prompting Leo to emphasise their desire to be near their children's grandparents in Flintshire. Rachel poignantly expressed that finding the right home was crucial for them—a sentiment echoed by many homebuyers looking for more than just brick and mortar; it must, after all, “feel right.”</w:t>
      </w:r>
      <w:r/>
    </w:p>
    <w:p>
      <w:r/>
      <w:r>
        <w:t>Their actual journey, however, was fraught with complications. Despite the couple having set parameters for their ideal home, they expressed dissatisfaction with suitable options presented to them. They ultimately settled on a three-bedroom property in Denbigh, Wales, which, despite its shortcomings in bedroom and bathroom count, captured their attention due to its aesthetic appeal and immediate move-in readiness. The property, priced at £385,000 and purchased for £373,000 following negotiation, sparked reactions on social media where some viewers deemed the couple "picky" for passing on homes that appeared to meet their essential needs.</w:t>
      </w:r>
      <w:r/>
    </w:p>
    <w:p>
      <w:r/>
      <w:r>
        <w:t>This phenomenon isn't uncommon in the world of home-buying. As highlighted in various discussions surrounding couples' property searches, compromise is often necessary. One article recommends couples create a comprehensive list categorising their desired features into ‘must-haves,’ ‘nice-to-haves,’ ‘flexible features,’ and ‘deal breakers’ to help streamline decision-making and limit conflict. This method can help partners navigate their sometimes contradictory desires, as evident in Rachel and Leo's story where initial excitement for certain properties waned in favour of personal preferences.</w:t>
      </w:r>
      <w:r/>
    </w:p>
    <w:p>
      <w:r/>
      <w:r>
        <w:t xml:space="preserve">Further complicating matters, viewer critiques also highlighted the pressures that come with owning a home that align perfectly with original specifications. The concept of a "forever home" can lead buyers to become overly selective, as the couple's rejection of a property featuring a bar in its garage illustrates. While some viewers viewed the couple's approach as unreasonable, others defended their desire to find a space that genuinely reflected their family values and laid roots for their children. </w:t>
      </w:r>
      <w:r/>
    </w:p>
    <w:p>
      <w:r/>
      <w:r>
        <w:t>Location, of course, is paramount, but it's not just about proximity to the beach or family members. Buyers must evaluate the entire lifestyle that comes with their chosen locality, including community amenities and safety, as highlighted by industry experts. This holistic approach to home-buying can highlight the various challenges faced by couples looking for that one perfect place to call home.</w:t>
      </w:r>
      <w:r/>
    </w:p>
    <w:p>
      <w:r/>
      <w:r>
        <w:t>In the end, as Rachel expressed her heartfelt joy upon securing a new house, the journey underscored a significant lesson for those watching: the road to homeownership is often filled with emotional highs and lows, and the path to compromise is sometimes what leads to true satisfaction. Their story resonates widely, illustrating both the difficulties of meeting extensive home requirements and the innate desire for a place where family life can take root.</w:t>
      </w:r>
      <w:r/>
    </w:p>
    <w:p>
      <w:r/>
      <w:r>
        <w:t>As Rachel and Leo embark on this new chapter, they carry with them the hopes and dreams not just for a house, but for a home—an aspiration many can empathise with.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[7]</w:t>
        </w:r>
      </w:hyperlink>
      <w:r/>
    </w:p>
    <w:p>
      <w:pPr>
        <w:pStyle w:val="ListNumber"/>
        <w:spacing w:line="240" w:lineRule="auto"/>
        <w:ind w:left="720"/>
      </w:pPr>
      <w:r/>
      <w:r>
        <w:t xml:space="preserve">Paragraph 5: </w:t>
      </w:r>
      <w:hyperlink r:id="rId12">
        <w:r>
          <w:rPr>
            <w:color w:val="0000EE"/>
            <w:u w:val="single"/>
          </w:rPr>
          <w:t>[5]</w:t>
        </w:r>
      </w:hyperlink>
      <w:r/>
    </w:p>
    <w:p>
      <w:pPr>
        <w:pStyle w:val="ListNumber"/>
        <w:spacing w:line="240" w:lineRule="auto"/>
        <w:ind w:left="720"/>
      </w:pPr>
      <w:r/>
      <w:r>
        <w:t xml:space="preserve">Paragraph 6: </w:t>
      </w:r>
      <w:hyperlink r:id="rId10">
        <w:r>
          <w:rPr>
            <w:color w:val="0000EE"/>
            <w:u w:val="single"/>
          </w:rPr>
          <w:t>[2]</w:t>
        </w:r>
      </w:hyperlink>
      <w:r>
        <w:t xml:space="preserve">, </w:t>
      </w:r>
      <w:hyperlink r:id="rId12">
        <w:r>
          <w:rPr>
            <w:color w:val="0000EE"/>
            <w:u w:val="single"/>
          </w:rPr>
          <w:t>[5]</w:t>
        </w:r>
      </w:hyperlink>
      <w:r/>
    </w:p>
    <w:p>
      <w:pPr>
        <w:pStyle w:val="ListNumber"/>
        <w:spacing w:line="240" w:lineRule="auto"/>
        <w:ind w:left="720"/>
      </w:pPr>
      <w:r/>
      <w:r>
        <w:t xml:space="preserve">Paragraph 7: </w:t>
      </w:r>
      <w:hyperlink r:id="rId9">
        <w:r>
          <w:rPr>
            <w:color w:val="0000EE"/>
            <w:u w:val="single"/>
          </w:rPr>
          <w:t>[1]</w:t>
        </w:r>
      </w:hyperlink>
      <w:r/>
    </w:p>
    <w:p>
      <w:pPr>
        <w:pStyle w:val="ListNumber"/>
        <w:spacing w:line="240" w:lineRule="auto"/>
        <w:ind w:left="720"/>
      </w:pPr>
      <w:r/>
      <w:r>
        <w:t xml:space="preserve">Paragraph 8: </w:t>
      </w:r>
      <w:hyperlink r:id="rId9">
        <w:r>
          <w:rPr>
            <w:color w:val="0000EE"/>
            <w:u w:val="single"/>
          </w:rPr>
          <w:t>[1]</w:t>
        </w:r>
      </w:hyperlink>
      <w:r>
        <w:t xml:space="preserve">, </w:t>
      </w:r>
      <w:hyperlink r:id="rId13">
        <w:r>
          <w:rPr>
            <w:color w:val="0000EE"/>
            <w:u w:val="single"/>
          </w:rPr>
          <w:t>[6]</w:t>
        </w:r>
      </w:hyperlink>
      <w:r/>
    </w:p>
    <w:p>
      <w:pPr>
        <w:pStyle w:val="ListNumber"/>
        <w:spacing w:line="240" w:lineRule="auto"/>
        <w:ind w:left="720"/>
      </w:pPr>
      <w:r/>
      <w:r>
        <w:t xml:space="preserve">Paragraph 9: </w:t>
      </w:r>
      <w:hyperlink r:id="rId9">
        <w:r>
          <w:rPr>
            <w:color w:val="0000EE"/>
            <w:u w:val="single"/>
          </w:rPr>
          <w:t>[1]</w:t>
        </w:r>
      </w:hyperlink>
      <w:r/>
    </w:p>
    <w:p>
      <w:pPr>
        <w:pStyle w:val="ListNumber"/>
        <w:spacing w:line="240" w:lineRule="auto"/>
        <w:ind w:left="720"/>
      </w:pPr>
      <w:r/>
      <w:r>
        <w:t xml:space="preserve">Paragraph 10: </w:t>
      </w:r>
      <w:hyperlink r:id="rId14">
        <w:r>
          <w:rPr>
            <w:color w:val="0000EE"/>
            <w:u w:val="single"/>
          </w:rPr>
          <w:t>[3]</w:t>
        </w:r>
      </w:hyperlink>
      <w:r>
        <w:t xml:space="preserve">, </w:t>
      </w:r>
      <w:hyperlink r:id="rId15">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https://www.dailymail.co.uk/femail/article-14711131/Picky-couple-long-checklist-dream-house-prove-challenge-Phil-Spencer-Location-Location-Location-complain-gardens-living-rooms-small.html?ns_mchannel=rss&amp;ns_campaign=1490&amp;ito=1490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https://www.zillow.com/learn/compromise-home-shopping-partner/</w:t>
        </w:r>
      </w:hyperlink>
      <w:r>
        <w:t xml:space="preserve"> - This article from Zillow offers strategies for couples facing disagreements during the home-buying process. It emphasizes the importance of open communication, suggesting that partners discuss specific points of contention to find common ground. The piece also recommends creating a comprehensive list that categorizes desired features into 'must-haves,' 'nice-to-haves,' 'flexible features,' and 'deal breakers' to streamline decision-making and avoid unnecessary conflicts.</w:t>
      </w:r>
      <w:r/>
    </w:p>
    <w:p>
      <w:pPr>
        <w:pStyle w:val="ListNumber"/>
        <w:spacing w:line="240" w:lineRule="auto"/>
        <w:ind w:left="720"/>
      </w:pPr>
      <w:r/>
      <w:hyperlink r:id="rId14">
        <w:r>
          <w:rPr>
            <w:color w:val="0000EE"/>
            <w:u w:val="single"/>
          </w:rPr>
          <w:t>https://www.loveproperty.com/gallerylist/49276/34-things-that-will-turn-people-off-buying-your-home</w:t>
        </w:r>
      </w:hyperlink>
      <w:r>
        <w:t xml:space="preserve"> - Loveproperty.com outlines 34 factors that can deter potential buyers from purchasing a home. These include outdated appliances like old boilers, dated kitchens, excessive clutter, lack of storage, damaged fixtures, unpleasant odors, extreme temperatures, evidence of pests, signs of damp and mold, insufficient natural light, single-glazed windows, problem plants in the garden, exterior wall damage, absence of off-street parking, noisy neighbors, poor security, and poor kerb appeal. Addressing these issues can enhance a property's appeal to buyers.</w:t>
      </w:r>
      <w:r/>
    </w:p>
    <w:p>
      <w:pPr>
        <w:pStyle w:val="ListNumber"/>
        <w:spacing w:line="240" w:lineRule="auto"/>
        <w:ind w:left="720"/>
      </w:pPr>
      <w:r/>
      <w:hyperlink r:id="rId15">
        <w:r>
          <w:rPr>
            <w:color w:val="0000EE"/>
            <w:u w:val="single"/>
          </w:rPr>
          <w:t>https://www.kiplinger.com/real-estate/603191/things-home-buyers-will-hate-about-your-house</w:t>
        </w:r>
      </w:hyperlink>
      <w:r>
        <w:t xml:space="preserve"> - Kiplinger discusses various aspects that can negatively impact a home's appeal to buyers. Among the factors highlighted are unpleasant odors, such as pet smells and cigarette smoke, which can be off-putting. The article advises homeowners to maintain cleanliness, avoid strong-smelling foods before showings, and ensure the home is well-ventilated to mitigate any odors that might deter potential buyers.</w:t>
      </w:r>
      <w:r/>
    </w:p>
    <w:p>
      <w:pPr>
        <w:pStyle w:val="ListNumber"/>
        <w:spacing w:line="240" w:lineRule="auto"/>
        <w:ind w:left="720"/>
      </w:pPr>
      <w:r/>
      <w:hyperlink r:id="rId12">
        <w:r>
          <w:rPr>
            <w:color w:val="0000EE"/>
            <w:u w:val="single"/>
          </w:rPr>
          <w:t>https://www.realty.com/blog/consumer-guides/buying-a-home-location-location-what-else-matters/</w:t>
        </w:r>
      </w:hyperlink>
      <w:r>
        <w:t xml:space="preserve"> - Realty.com explores additional considerations beyond location when purchasing a home. The article emphasizes the importance of adequate storage space, safety of the neighborhood, and the walkability of the community. It suggests that buyers should assess crime statistics, proximity to amenities, and the ease of accessing essential services on foot to ensure the property meets their lifestyle needs.</w:t>
      </w:r>
      <w:r/>
    </w:p>
    <w:p>
      <w:pPr>
        <w:pStyle w:val="ListNumber"/>
        <w:spacing w:line="240" w:lineRule="auto"/>
        <w:ind w:left="720"/>
      </w:pPr>
      <w:r/>
      <w:hyperlink r:id="rId13">
        <w:r>
          <w:rPr>
            <w:color w:val="0000EE"/>
            <w:u w:val="single"/>
          </w:rPr>
          <w:t>https://www.homelight.com/blog/buyer-what-to-look-for-when-buying-a-house/</w:t>
        </w:r>
      </w:hyperlink>
      <w:r>
        <w:t xml:space="preserve"> - Homelight shares insights from real buyers about common regrets and considerations when purchasing a home. The article highlights the significance of understanding flood risks, advising buyers to check for water stains and consult flood risk maps. It underscores the importance of being aware of potential flooding issues to avoid future complications and expenses related to water damage.</w:t>
      </w:r>
      <w:r/>
    </w:p>
    <w:p>
      <w:pPr>
        <w:pStyle w:val="ListNumber"/>
        <w:spacing w:line="240" w:lineRule="auto"/>
        <w:ind w:left="720"/>
      </w:pPr>
      <w:r/>
      <w:hyperlink r:id="rId11">
        <w:r>
          <w:rPr>
            <w:color w:val="0000EE"/>
            <w:u w:val="single"/>
          </w:rPr>
          <w:t>https://www.irishmirror.ie/tv/location-location-location-viewers-complain-28522154</w:t>
        </w:r>
      </w:hyperlink>
      <w:r>
        <w:t xml:space="preserve"> - The Irish Mirror reports on viewer reactions to a 'Location, Location, Location' episode featuring a couple deemed 'picky' for their extensive list of requirements. Viewers expressed frustration on social media, with some criticizing the couple's demands and others defending their right to hold out for a suitable property. The article highlights the challenges and public scrutiny faced by couples with specific housing criteria.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11131/Picky-couple-long-checklist-dream-house-prove-challenge-Phil-Spencer-Location-Location-Location-complain-gardens-living-rooms-small.html?ns_mchannel=rss&amp;ns_campaign=1490&amp;ito=1490" TargetMode="External"/><Relationship Id="rId10" Type="http://schemas.openxmlformats.org/officeDocument/2006/relationships/hyperlink" Target="https://www.zillow.com/learn/compromise-home-shopping-partner/" TargetMode="External"/><Relationship Id="rId11" Type="http://schemas.openxmlformats.org/officeDocument/2006/relationships/hyperlink" Target="https://www.irishmirror.ie/tv/location-location-location-viewers-complain-28522154" TargetMode="External"/><Relationship Id="rId12" Type="http://schemas.openxmlformats.org/officeDocument/2006/relationships/hyperlink" Target="https://www.realty.com/blog/consumer-guides/buying-a-home-location-location-what-else-matters/" TargetMode="External"/><Relationship Id="rId13" Type="http://schemas.openxmlformats.org/officeDocument/2006/relationships/hyperlink" Target="https://www.homelight.com/blog/buyer-what-to-look-for-when-buying-a-house/" TargetMode="External"/><Relationship Id="rId14" Type="http://schemas.openxmlformats.org/officeDocument/2006/relationships/hyperlink" Target="https://www.loveproperty.com/gallerylist/49276/34-things-that-will-turn-people-off-buying-your-home" TargetMode="External"/><Relationship Id="rId15" Type="http://schemas.openxmlformats.org/officeDocument/2006/relationships/hyperlink" Target="https://www.kiplinger.com/real-estate/603191/things-home-buyers-will-hate-about-your-hous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