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Leadership’s new mandate: instilling purpose to tackle job dissatisfaction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global conference held in Jersey brought to light startling findings from a recent survey that revealed a staggering 61% of workers claim to despise their jobs. This figure raises an uncomfortable question: could the remaining 39% simply have a poor relationship with their superiors? Simon Nash, the Group Managing Director of Law at Work, took this opportunity to emphasise the critical role of leadership in shaping employees' attitudes toward their work, positing that a compelling sense of purpose is essential for unlocking motivation, engagement, and overall performance.</w:t>
      </w:r>
      <w:r/>
    </w:p>
    <w:p>
      <w:r/>
      <w:r>
        <w:t>Leadership has never been more crucial in transforming workplace experiences. When individuals find joy in their work, the benefits extend beyond mere satisfaction. They showcase improved business outcomes, elevate client relations, foster camaraderie among colleagues, and contribute positively to the organisation's financial success. Simon Nash's insights remind us that while some leaders may be familiar with the intrinsic motivators outlined by Dan Pink—purpose, autonomy, and mastery—understanding and applying these concepts effectively remain a substantial challenge.</w:t>
      </w:r>
      <w:r/>
    </w:p>
    <w:p>
      <w:r/>
      <w:r>
        <w:t>A key question arises: how can leaders instil a genuine sense of purpose within their teams? It involves striking the right balance of autonomy, allowing employees the freedom to perform their roles effectively. More importantly, leaders must recognise the importance of guiding people towards honing their mastery in their fields. This three-pronged approach is what distinguishes exceptional leaders from the rest. The good news, Nash asserts, is that these skills can be cultivated through continuous practice and reflection.</w:t>
      </w:r>
      <w:r/>
    </w:p>
    <w:p>
      <w:r/>
      <w:r>
        <w:t>In the context of this discussion, it is particularly noteworthy that a 2024 article from Business Insider corroborates Nash's assertions. The piece details how American workers increasingly perceive their jobs as devoid of meaning, attributing this disconnection to a lack of purpose in their roles and the prevalence of seemingly inconsequential tasks. Such sentiments align with the emerging consensus that a strong sense of purpose is paramount for fostering employee engagement and enhancing overall productivity.</w:t>
      </w:r>
      <w:r/>
    </w:p>
    <w:p>
      <w:r/>
      <w:r>
        <w:t>Nash reflects on Pink's notion that understanding the 'why' behind work is essential — a sentiment echoed by Simon Sinek, who advocates that leaders must begin with purpose. This logical perspective is further supported by psychological considerations; human beings have historically connected with narratives, finding solace and motivation through storytelling. Leaders must know and convey their company’s narrative — whether it revolves around innovative products, exemplary service, or resilience in challenging times. Each member of theorganisation, whether a senior leader or a new recruit, should actively engage with this story to foster a unified vision that resonates deeply.</w:t>
      </w:r>
      <w:r/>
    </w:p>
    <w:p>
      <w:r/>
      <w:r>
        <w:t>The narrative that leaders articulate comprises significant themes. Firstly, it should encompass the concept of craft — the intrinsic artistry involved in effective work. Employees who engage deeply with their tasks often experience heightened creativity and a sense of timelessness, merging their identities with their outputs, whether that involves crafting legal advice or preparing financial reports.</w:t>
      </w:r>
      <w:r/>
    </w:p>
    <w:p>
      <w:r/>
      <w:r>
        <w:t>Secondly, a narrative infused with care is vital. All business interactions are, at their core, about serving others — whether clients, patients, or students. This fundamental act of service can transform a transactional exchange into meaningful human interactions, enriching the workplace environment for both employees and clients.</w:t>
      </w:r>
      <w:r/>
    </w:p>
    <w:p>
      <w:r/>
      <w:r>
        <w:t>Comradeship emerges as the third theme, emphasising the bonds formed between colleagues committed to shared goals. Collaboration in embracing challenges can deepen these connections, contributing to a support network that bolsters morale and effectiveness.</w:t>
      </w:r>
      <w:r/>
    </w:p>
    <w:p>
      <w:r/>
      <w:r>
        <w:t>Finally, the narrative should articulate the theme of contribution. As Noam Chomsky eloquently stated, “Unless you believe that the future can be better, it’s unlikely you will step up and take responsibility for making it so.” Employees motivated by a vision for a better world are more inclined to pursue meaningful contributions through their work.</w:t>
      </w:r>
      <w:r/>
    </w:p>
    <w:p>
      <w:r/>
      <w:r>
        <w:t xml:space="preserve">An enriched business story — characterised by craft, care, comradeship, and contribution — can reshape employees' internal relationships with their responsibilities, igniting enthusiasm and engagement. This cultural shift enables greater creative absorption, meaningful client interactions, and strengthened bonds among colleagues. </w:t>
      </w:r>
      <w:r/>
    </w:p>
    <w:p>
      <w:r/>
      <w:r>
        <w:t>As Nash succinctly concludes, leaders can initiate this transformation by first fostering this sense of purpose within their own practices. While this journey may pose challenges, nurturing a motivated workforce committed to a shared vision is not only possible but essential for today’s organisations striving to thrive.</w:t>
      </w:r>
      <w:r/>
    </w:p>
    <w:p>
      <w:r/>
      <w:r>
        <w:t>Simon Nash’s extensive experience in leadership has positioned him as a thought leader in addressing the intersection between people and ethics in the workplace. His insights into leadership development and organisational culture highlight the potential for positive change when purpose-driven leadership is embraced.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https://channeleye.media/leadership-focus-leading-from-the-heart/</w:t>
        </w:r>
      </w:hyperlink>
      <w:r>
        <w:t xml:space="preserve"> - Please view link - unable to able to access data</w:t>
      </w:r>
      <w:r/>
    </w:p>
    <w:p>
      <w:pPr>
        <w:pStyle w:val="ListNumber"/>
        <w:spacing w:line="240" w:lineRule="auto"/>
        <w:ind w:left="720"/>
      </w:pPr>
      <w:r/>
      <w:hyperlink r:id="rId10">
        <w:r>
          <w:rPr>
            <w:color w:val="0000EE"/>
            <w:u w:val="single"/>
          </w:rPr>
          <w:t>https://www.businessinsider.com/american-employees-disengaged-work-meaningless-fake-email-jobs-2024-6</w:t>
        </w:r>
      </w:hyperlink>
      <w:r>
        <w:t xml:space="preserve"> - A 2024 article from Business Insider discusses the increasing disengagement of American workers, highlighting that many employees find their jobs meaningless. The piece explores factors contributing to this trend, including the lack of purpose in work and the prevalence of tasks perceived as unimportant. It also examines the impact of these feelings on employee satisfaction and productivity, suggesting that a sense of purpose is crucial for enhancing engagement and performance in the workplace.</w:t>
      </w:r>
      <w:r/>
    </w:p>
    <w:p>
      <w:pPr>
        <w:pStyle w:val="ListNumber"/>
        <w:spacing w:line="240" w:lineRule="auto"/>
        <w:ind w:left="720"/>
      </w:pPr>
      <w:r/>
      <w:hyperlink r:id="rId11">
        <w:r>
          <w:rPr>
            <w:color w:val="0000EE"/>
            <w:u w:val="single"/>
          </w:rPr>
          <w:t>https://www.themandarin.com.au/48535-top-tips-motivating-staff-daniel-pink/</w:t>
        </w:r>
      </w:hyperlink>
      <w:r>
        <w:t xml:space="preserve"> - An article from The Mandarin delves into Daniel Pink's insights on employee motivation, focusing on the concepts of purpose, autonomy, and mastery. It discusses how traditional reward systems may not be effective for complex tasks and emphasizes the importance of providing employees with a sense of purpose, the freedom to make decisions (autonomy), and opportunities for skill development (mastery) to boost motivation and performance.</w:t>
      </w:r>
      <w:r/>
    </w:p>
    <w:p>
      <w:pPr>
        <w:pStyle w:val="ListNumber"/>
        <w:spacing w:line="240" w:lineRule="auto"/>
        <w:ind w:left="720"/>
      </w:pPr>
      <w:r/>
      <w:hyperlink r:id="rId13">
        <w:r>
          <w:rPr>
            <w:color w:val="0000EE"/>
            <w:u w:val="single"/>
          </w:rPr>
          <w:t>https://www.anagilemind.org/mastery-autonomy-and-purpose</w:t>
        </w:r>
      </w:hyperlink>
      <w:r>
        <w:t xml:space="preserve"> - This article from an Agile Mind explores Daniel Pink's theory of motivation, particularly the elements of mastery, autonomy, and purpose. It explains how these intrinsic motivators contribute to higher performance and satisfaction, especially in complex, heuristic tasks. The piece also discusses the relevance of these concepts in agile methodologies and their application in fostering a motivated and engaged workforce.</w:t>
      </w:r>
      <w:r/>
    </w:p>
    <w:p>
      <w:pPr>
        <w:pStyle w:val="ListNumber"/>
        <w:spacing w:line="240" w:lineRule="auto"/>
        <w:ind w:left="720"/>
      </w:pPr>
      <w:r/>
      <w:hyperlink r:id="rId12">
        <w:r>
          <w:rPr>
            <w:color w:val="0000EE"/>
            <w:u w:val="single"/>
          </w:rPr>
          <w:t>https://cerebyte.com/2013/03/15/understanding-dan-pinks-motivation-3-0/</w:t>
        </w:r>
      </w:hyperlink>
      <w:r>
        <w:t xml:space="preserve"> - Cerebyte's article provides an in-depth analysis of Daniel Pink's 'Motivation 3.0' framework, which includes purpose, mastery, and autonomy. It examines how these factors influence employee motivation and performance, contrasting them with traditional extrinsic motivators. The piece also discusses the implications of this framework for organizational leadership and employee engagement strategies.</w:t>
      </w:r>
      <w:r/>
    </w:p>
    <w:p>
      <w:pPr>
        <w:pStyle w:val="ListNumber"/>
        <w:spacing w:line="240" w:lineRule="auto"/>
        <w:ind w:left="720"/>
      </w:pPr>
      <w:r/>
      <w:hyperlink r:id="rId14">
        <w:r>
          <w:rPr>
            <w:color w:val="0000EE"/>
            <w:u w:val="single"/>
          </w:rPr>
          <w:t>https://www.thezag.com/dan-pink-drive/</w:t>
        </w:r>
      </w:hyperlink>
      <w:r>
        <w:t xml:space="preserve"> - An article from The Zag summarises key takeaways from Daniel Pink's book 'Drive,' focusing on the importance of intrinsic motivation. It highlights the roles of autonomy, mastery, and purpose in fostering a motivated workforce and discusses how organizations can implement these concepts to enhance employee engagement and performance.</w:t>
      </w:r>
      <w:r/>
    </w:p>
    <w:p>
      <w:pPr>
        <w:pStyle w:val="ListNumber"/>
        <w:spacing w:line="240" w:lineRule="auto"/>
        <w:ind w:left="720"/>
      </w:pPr>
      <w:r/>
      <w:hyperlink r:id="rId16">
        <w:r>
          <w:rPr>
            <w:color w:val="0000EE"/>
            <w:u w:val="single"/>
          </w:rPr>
          <w:t>https://www.toolshero.com/psychology/daniel-pink-motivation-theory/</w:t>
        </w:r>
      </w:hyperlink>
      <w:r>
        <w:t xml:space="preserve"> - ToolsHero's article explains Daniel Pink's motivation theory, detailing the concepts of autonomy, mastery, and purpose. It discusses how these intrinsic motivators differ from traditional extrinsic rewards and their impact on employee engagement and performance. The piece also provides practical insights into applying these principles within organizations to boost motivation.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hanneleye.media/leadership-focus-leading-from-the-heart/" TargetMode="External"/><Relationship Id="rId10" Type="http://schemas.openxmlformats.org/officeDocument/2006/relationships/hyperlink" Target="https://www.businessinsider.com/american-employees-disengaged-work-meaningless-fake-email-jobs-2024-6" TargetMode="External"/><Relationship Id="rId11" Type="http://schemas.openxmlformats.org/officeDocument/2006/relationships/hyperlink" Target="https://www.themandarin.com.au/48535-top-tips-motivating-staff-daniel-pink/" TargetMode="External"/><Relationship Id="rId12" Type="http://schemas.openxmlformats.org/officeDocument/2006/relationships/hyperlink" Target="https://cerebyte.com/2013/03/15/understanding-dan-pinks-motivation-3-0/" TargetMode="External"/><Relationship Id="rId13" Type="http://schemas.openxmlformats.org/officeDocument/2006/relationships/hyperlink" Target="https://www.anagilemind.org/mastery-autonomy-and-purpose" TargetMode="External"/><Relationship Id="rId14" Type="http://schemas.openxmlformats.org/officeDocument/2006/relationships/hyperlink" Target="https://www.thezag.com/dan-pink-drive/" TargetMode="External"/><Relationship Id="rId15" Type="http://schemas.openxmlformats.org/officeDocument/2006/relationships/hyperlink" Target="https://www.noahwire.com" TargetMode="External"/><Relationship Id="rId16" Type="http://schemas.openxmlformats.org/officeDocument/2006/relationships/hyperlink" Target="https://www.toolshero.com/psychology/daniel-pink-motivation-the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