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100 Kensington launches tallest residential tower in Royal Borough with luxury living from £895,000</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For those seeking an exceptional living experience in one of London’s most coveted areas, 100 Kensington offers an exciting new residential opportunity. Situated in the Royal Borough of Kensington &amp; Chelsea, this development features a striking 29-storey tower, the tallest residential building in the borough, commanding stunning panoramic views over the capital.</w:t>
      </w:r>
      <w:r/>
    </w:p>
    <w:p>
      <w:r/>
      <w:r>
        <w:t>100 Kensington comprises a variety of apartments including studios, as well as one-, two-, and three-bedroom units, all thoughtfully designed by the renowned interior architects Conran &amp; Partners. The residences are crafted to blend luxurious finishes with spacious, light-filled interiors, catering to a wide range of buyers, from professionals to growing families. Two exclusive penthouses add an additional layer of prestige to the offering.</w:t>
      </w:r>
      <w:r/>
    </w:p>
    <w:p>
      <w:r/>
      <w:r>
        <w:t>Beyond the apartments themselves, 100 Kensington promises an extensive suite of amenities aimed at elevating residents’ lifestyle. These include a 20-metre swimming pool, a fully equipped gym and fitness studio, landscaped podium and rooftop gardens, a private residents' lounge, and a multi-functional cinema and event room. Residents also benefit from 24/7 concierge services, ensuring convenience and security. Artisanal cafés and versatile communal spaces emphasize a sense of community and ease within this vibrant neighbourhood.</w:t>
      </w:r>
      <w:r/>
    </w:p>
    <w:p>
      <w:r/>
      <w:r>
        <w:t>The development is strategically located with easy access to High Street Kensington, Holland Park, Notting Hill, and the West End, placing luxury, culture, and leisure within easy reach. This blend of prime location, premium homes, and lifestyle amenities positions 100 Kensington as a standout choice in London’s competitive property market.</w:t>
      </w:r>
      <w:r/>
    </w:p>
    <w:p>
      <w:r/>
      <w:r>
        <w:t>The project is set to launch for sale in Summer 2025, with prices starting from approximately £895,000 for a one-bedroom apartment, making it accessible to discerning buyers looking to invest or reside in one of the capital’s most prestigious boroughs.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hyperlink r:id="rId12">
        <w:r>
          <w:rPr>
            <w:color w:val="0000EE"/>
            <w:u w:val="single"/>
          </w:rPr>
          <w:t>[7]</w:t>
        </w:r>
      </w:hyperlink>
      <w:r>
        <w:t xml:space="preserve"> </w:t>
      </w:r>
      <w:r/>
    </w:p>
    <w:p>
      <w:pPr>
        <w:pStyle w:val="ListBullet"/>
        <w:spacing w:line="240" w:lineRule="auto"/>
        <w:ind w:left="720"/>
      </w:pPr>
      <w:r/>
      <w:r>
        <w:t xml:space="preserve">Paragraph 2 – </w:t>
      </w:r>
      <w:hyperlink r:id="rId10">
        <w:r>
          <w:rPr>
            <w:color w:val="0000EE"/>
            <w:u w:val="single"/>
          </w:rPr>
          <w:t>[2]</w:t>
        </w:r>
      </w:hyperlink>
      <w:r>
        <w:t xml:space="preserve">, </w:t>
      </w:r>
      <w:hyperlink r:id="rId13">
        <w:r>
          <w:rPr>
            <w:color w:val="0000EE"/>
            <w:u w:val="single"/>
          </w:rPr>
          <w:t>[4]</w:t>
        </w:r>
      </w:hyperlink>
      <w:r>
        <w:t xml:space="preserve">, </w:t>
      </w:r>
      <w:hyperlink r:id="rId14">
        <w:r>
          <w:rPr>
            <w:color w:val="0000EE"/>
            <w:u w:val="single"/>
          </w:rPr>
          <w:t>[5]</w:t>
        </w:r>
      </w:hyperlink>
      <w:r>
        <w:t xml:space="preserve">, </w:t>
      </w:r>
      <w:hyperlink r:id="rId12">
        <w:r>
          <w:rPr>
            <w:color w:val="0000EE"/>
            <w:u w:val="single"/>
          </w:rPr>
          <w:t>[7]</w:t>
        </w:r>
      </w:hyperlink>
      <w:r>
        <w:t xml:space="preserve"> </w:t>
      </w:r>
      <w:r/>
    </w:p>
    <w:p>
      <w:pPr>
        <w:pStyle w:val="ListBullet"/>
        <w:spacing w:line="240" w:lineRule="auto"/>
        <w:ind w:left="720"/>
      </w:pPr>
      <w:r/>
      <w:r>
        <w:t xml:space="preserve">Paragraph 3 – </w:t>
      </w:r>
      <w:hyperlink r:id="rId10">
        <w:r>
          <w:rPr>
            <w:color w:val="0000EE"/>
            <w:u w:val="single"/>
          </w:rPr>
          <w:t>[2]</w:t>
        </w:r>
      </w:hyperlink>
      <w:r>
        <w:t xml:space="preserve">, </w:t>
      </w:r>
      <w:hyperlink r:id="rId11">
        <w:r>
          <w:rPr>
            <w:color w:val="0000EE"/>
            <w:u w:val="single"/>
          </w:rPr>
          <w:t>[3]</w:t>
        </w:r>
      </w:hyperlink>
      <w:r>
        <w:t xml:space="preserve">, </w:t>
      </w:r>
      <w:hyperlink r:id="rId13">
        <w:r>
          <w:rPr>
            <w:color w:val="0000EE"/>
            <w:u w:val="single"/>
          </w:rPr>
          <w:t>[4]</w:t>
        </w:r>
      </w:hyperlink>
      <w:r>
        <w:t xml:space="preserve">, </w:t>
      </w:r>
      <w:hyperlink r:id="rId15">
        <w:r>
          <w:rPr>
            <w:color w:val="0000EE"/>
            <w:u w:val="single"/>
          </w:rPr>
          <w:t>[6]</w:t>
        </w:r>
      </w:hyperlink>
      <w:r>
        <w:t xml:space="preserve"> </w:t>
      </w:r>
      <w:r/>
    </w:p>
    <w:p>
      <w:pPr>
        <w:pStyle w:val="ListBullet"/>
        <w:spacing w:line="240" w:lineRule="auto"/>
        <w:ind w:left="720"/>
      </w:pPr>
      <w:r/>
      <w:r>
        <w:t xml:space="preserve">Paragraph 4 – </w:t>
      </w:r>
      <w:hyperlink r:id="rId10">
        <w:r>
          <w:rPr>
            <w:color w:val="0000EE"/>
            <w:u w:val="single"/>
          </w:rPr>
          <w:t>[2]</w:t>
        </w:r>
      </w:hyperlink>
      <w:r>
        <w:t xml:space="preserve">, </w:t>
      </w:r>
      <w:hyperlink r:id="rId13">
        <w:r>
          <w:rPr>
            <w:color w:val="0000EE"/>
            <w:u w:val="single"/>
          </w:rPr>
          <w:t>[4]</w:t>
        </w:r>
      </w:hyperlink>
      <w:r>
        <w:t xml:space="preserve">, </w:t>
      </w:r>
      <w:hyperlink r:id="rId12">
        <w:r>
          <w:rPr>
            <w:color w:val="0000EE"/>
            <w:u w:val="single"/>
          </w:rPr>
          <w:t>[7]</w:t>
        </w:r>
      </w:hyperlink>
      <w:r>
        <w:t xml:space="preserve"> </w:t>
      </w:r>
      <w:r/>
    </w:p>
    <w:p>
      <w:pPr>
        <w:pStyle w:val="ListBullet"/>
        <w:spacing w:line="240" w:lineRule="auto"/>
        <w:ind w:left="720"/>
      </w:pPr>
      <w:r/>
      <w:r>
        <w:t xml:space="preserve">Paragraph 5 – </w:t>
      </w:r>
      <w:hyperlink r:id="rId10">
        <w:r>
          <w:rPr>
            <w:color w:val="0000EE"/>
            <w:u w:val="single"/>
          </w:rPr>
          <w:t>[2]</w:t>
        </w:r>
      </w:hyperlink>
      <w:r>
        <w:t xml:space="preserve">, </w:t>
      </w:r>
      <w:hyperlink r:id="rId11">
        <w:r>
          <w:rPr>
            <w:color w:val="0000EE"/>
            <w:u w:val="single"/>
          </w:rPr>
          <w:t>[3]</w:t>
        </w:r>
      </w:hyperlink>
      <w:r>
        <w:t xml:space="preserve">, </w:t>
      </w:r>
      <w:hyperlink r:id="rId15">
        <w:r>
          <w:rPr>
            <w:color w:val="0000EE"/>
            <w:u w:val="single"/>
          </w:rPr>
          <w:t>[6]</w:t>
        </w:r>
      </w:hyperlink>
      <w:r>
        <w:t xml:space="preserve">, </w:t>
      </w:r>
      <w:hyperlink r:id="rId12">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https://www.standard.co.uk/homesandproperty/property-news/new-luxury-housing-london-b1228601.html</w:t>
        </w:r>
      </w:hyperlink>
      <w:r>
        <w:t xml:space="preserve"> - Please view link - unable to able to access data</w:t>
      </w:r>
      <w:r/>
    </w:p>
    <w:p>
      <w:pPr>
        <w:pStyle w:val="ListNumber"/>
        <w:spacing w:line="240" w:lineRule="auto"/>
        <w:ind w:left="720"/>
      </w:pPr>
      <w:r/>
      <w:hyperlink r:id="rId10">
        <w:r>
          <w:rPr>
            <w:color w:val="0000EE"/>
            <w:u w:val="single"/>
          </w:rPr>
          <w:t>https://100kensington.com/</w:t>
        </w:r>
      </w:hyperlink>
      <w:r>
        <w:t xml:space="preserve"> - 100 Kensington is a new residential development in London's Royal Borough of Kensington &amp; Chelsea, featuring a 29-storey tower—the tallest residential building in the area. The development offers premium 1, 2, and 3-bedroom apartments, with interiors designed by Conran &amp; Partners. Residents will have access to amenities such as a 20-metre swimming pool, gym, fitness studio, landscaped podium gardens, rooftop gardens, concierge services, and a private residents' lounge. The location provides easy access to High Street Kensington, Holland Park, Notting Hill, and the West End. The development is set to launch this year, with prices starting from £895,000 for a one-bedroom apartment. For more information, visit their official website.</w:t>
      </w:r>
      <w:r/>
    </w:p>
    <w:p>
      <w:pPr>
        <w:pStyle w:val="ListNumber"/>
        <w:spacing w:line="240" w:lineRule="auto"/>
        <w:ind w:left="720"/>
      </w:pPr>
      <w:r/>
      <w:hyperlink r:id="rId11">
        <w:r>
          <w:rPr>
            <w:color w:val="0000EE"/>
            <w:u w:val="single"/>
          </w:rPr>
          <w:t>https://search.savills.com/com/en/property-detail/gblhrdlad240052</w:t>
        </w:r>
      </w:hyperlink>
      <w:r>
        <w:t xml:space="preserve"> - Savills presents 100 Kensington, a new development offering 1, 2, and 3-bedroom apartments in the Royal Borough of Kensington &amp; Chelsea. The development features the tallest residential tower in the borough, providing unparalleled views over London. Amenities include a residents' concierge service, lounge, home cinema room, gym, fitness studio, and a 20-metre swimming pool. The development is launching in Summer/Autumn 2025, with prices starting from £895,000 for a one-bedroom apartment. For more details, visit Savills' property listing.</w:t>
      </w:r>
      <w:r/>
    </w:p>
    <w:p>
      <w:pPr>
        <w:pStyle w:val="ListNumber"/>
        <w:spacing w:line="240" w:lineRule="auto"/>
        <w:ind w:left="720"/>
      </w:pPr>
      <w:r/>
      <w:hyperlink r:id="rId13">
        <w:r>
          <w:rPr>
            <w:color w:val="0000EE"/>
            <w:u w:val="single"/>
          </w:rPr>
          <w:t>https://residential.jll.co.uk/one-hundred-kensington</w:t>
        </w:r>
      </w:hyperlink>
      <w:r>
        <w:t xml:space="preserve"> - JLL introduces One Hundred Kensington, a prestigious new development in the heart of London's Royal Borough of Kensington &amp; Chelsea. The development comprises 276 meticulously crafted apartments, including studio, 1, 2, and 3-bedroom residences, each designed by Conran &amp; Partners. Residents will enjoy amenities such as a 24/7 concierge service, private residents' lounge, multi-functional cinema, games, and event room, state-of-the-art gym, fitness studio, 20-metre swimming pool, landscaped podium gardens, and rooftop gardens. The location offers easy access to Kensington High Street, Holland Park, Notting Hill, and the West End. For more information, visit JLL's website.</w:t>
      </w:r>
      <w:r/>
    </w:p>
    <w:p>
      <w:pPr>
        <w:pStyle w:val="ListNumber"/>
        <w:spacing w:line="240" w:lineRule="auto"/>
        <w:ind w:left="720"/>
      </w:pPr>
      <w:r/>
      <w:hyperlink r:id="rId14">
        <w:r>
          <w:rPr>
            <w:color w:val="0000EE"/>
            <w:u w:val="single"/>
          </w:rPr>
          <w:t>https://search.savills.com/pl/en/property-detail/gblhrdlad240765</w:t>
        </w:r>
      </w:hyperlink>
      <w:r>
        <w:t xml:space="preserve"> - Savills presents a 3-bedroom apartment at 100 Kensington, located in the Royal Borough of Kensington &amp; Chelsea. The apartment offers generous living areas, luxurious touches, and plenty of natural light, making it ideal for growing families or those who love to entertain. The development features the tallest residential tower in the borough, providing unparalleled views over London. Amenities include a residents' concierge service, lounge, home cinema room, gym, fitness studio, and a 20-metre swimming pool. The development is launching in Summer/Autumn 2025. For more details, visit Savills' property listing.</w:t>
      </w:r>
      <w:r/>
    </w:p>
    <w:p>
      <w:pPr>
        <w:pStyle w:val="ListNumber"/>
        <w:spacing w:line="240" w:lineRule="auto"/>
        <w:ind w:left="720"/>
      </w:pPr>
      <w:r/>
      <w:hyperlink r:id="rId15">
        <w:r>
          <w:rPr>
            <w:color w:val="0000EE"/>
            <w:u w:val="single"/>
          </w:rPr>
          <w:t>https://residential.jll.co.uk/sale-apartment/london-w14-8pb-lwn81122</w:t>
        </w:r>
      </w:hyperlink>
      <w:r>
        <w:t xml:space="preserve"> - JLL offers a selection of apartments at 100 Kensington, a new development in the Royal Borough of Kensington &amp; Chelsea. The development features a 29-storey tower, the tallest residential building in the borough, offering unparalleled views over London. Amenities include artisanal cafés, a state-of-the-art gym, a luxurious swimming pool, and versatile community spaces. All apartment finishes are designed by Conran &amp; Partners. The development is launching in Summer 2025, with prices starting from £895,000 for a one-bedroom apartment. For more information, visit JLL's property listing.</w:t>
      </w:r>
      <w:r/>
    </w:p>
    <w:p>
      <w:pPr>
        <w:pStyle w:val="ListNumber"/>
        <w:spacing w:line="240" w:lineRule="auto"/>
        <w:ind w:left="720"/>
      </w:pPr>
      <w:r/>
      <w:hyperlink r:id="rId12">
        <w:r>
          <w:rPr>
            <w:color w:val="0000EE"/>
            <w:u w:val="single"/>
          </w:rPr>
          <w:t>https://riverviewrp.com/developments/100-kensington/</w:t>
        </w:r>
      </w:hyperlink>
      <w:r>
        <w:t xml:space="preserve"> - Riverview Residential presents 100 Kensington, a stunning 29-storey residential tower located in the heart of Kensington, London. As the tallest building in the Royal Borough of Kensington &amp; Chelsea, it offers panoramic views of London’s skyline. The development features studio, 1, 2, and 3-bedroom apartments, plus two exclusive penthouses. Located just 10 minutes from High Street Kensington, residents enjoy proximity to Holland Park, Notting Hill, and the West End. The development offers a lifestyle defined by elegance, convenience, and world-class amenities in London’s most prestigious neighborhood. For more information, visit Riverview Residential's website.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standard.co.uk/homesandproperty/property-news/new-luxury-housing-london-b1228601.html" TargetMode="External"/><Relationship Id="rId10" Type="http://schemas.openxmlformats.org/officeDocument/2006/relationships/hyperlink" Target="https://100kensington.com/" TargetMode="External"/><Relationship Id="rId11" Type="http://schemas.openxmlformats.org/officeDocument/2006/relationships/hyperlink" Target="https://search.savills.com/com/en/property-detail/gblhrdlad240052" TargetMode="External"/><Relationship Id="rId12" Type="http://schemas.openxmlformats.org/officeDocument/2006/relationships/hyperlink" Target="https://riverviewrp.com/developments/100-kensington/" TargetMode="External"/><Relationship Id="rId13" Type="http://schemas.openxmlformats.org/officeDocument/2006/relationships/hyperlink" Target="https://residential.jll.co.uk/one-hundred-kensington" TargetMode="External"/><Relationship Id="rId14" Type="http://schemas.openxmlformats.org/officeDocument/2006/relationships/hyperlink" Target="https://search.savills.com/pl/en/property-detail/gblhrdlad240765" TargetMode="External"/><Relationship Id="rId15" Type="http://schemas.openxmlformats.org/officeDocument/2006/relationships/hyperlink" Target="https://residential.jll.co.uk/sale-apartment/london-w14-8pb-lwn81122"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