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Londoner struggles with social and cultural adjustment after move to Weybridge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Ripon Ray, a 44-year-old CEO of a debt consultancy, had his offer accepted on a £1.8 million home in Weybridge, Surrey, he initially felt triumphant. Having lived all his life in London’s Tower Hamlets and later Hackney, the decision to move to this exclusive Surrey town came after a terrifying robbery at his London home and rising frustrations with the overcrowded city environment and its polluted air. Weybridge, known for its celebrity and billionaire residents and idyllic views over the River Wey, seemed like an ideal escape. “You’ve got others who are also very wealthy living there. I thought, well, it’s great, why can’t I live there?” Ripon told the Daily Mail.</w:t>
      </w:r>
      <w:r/>
    </w:p>
    <w:p>
      <w:r/>
      <w:r>
        <w:t>However, the reality of his new life in Weybridge proved far more challenging than expected. The slower pace, which many seek in country living, felt stifling to Ripon, who described it as “boring” and confessed to shedding “tears in his pillow” at nights. He struggled to adapt to the quietness and the lack of constant stimulation he had grown used to in Hackney’s busy, culturally diverse setting. His appreciation for Weybridge’s peaceful surroundings clashed with his ADHD-driven need for creativity, vibrancy, and a bustling social scene. “In Hackney, you have lots of creatives, you have graffiti everywhere, you’ve got artists everywhere, you have inspiration everywhere, and I felt I was part of it,” he reflected. The local food scene in Weybridge, by contrast, felt limited to him compared to the rich, diverse culinary offerings of East London.</w:t>
      </w:r>
      <w:r/>
    </w:p>
    <w:p>
      <w:r/>
      <w:r>
        <w:t>Beyond lifestyle adjustments, Ripon encountered deeper social challenges. As a man of Bengali heritage who had always felt at home in the multicultural milieu of Hackney, he found the predominantly white and less diverse community in Weybridge somewhat unwelcoming. He experienced uncomfortable stares and realised that some neighbours held political views at odds with his own, even encountering supporters of far-right marches in the area. He described feeling “really insecure” in this new environment, recognising that he had left behind more than just a city; he left behind a sense of belonging and community. This social isolation was compounded by the physical distance—over an hour’s drive—from London, which made it harder to maintain connections with friends and family.</w:t>
      </w:r>
      <w:r/>
    </w:p>
    <w:p>
      <w:r/>
      <w:r>
        <w:t>To bridge this divide, Ripon established his consultancy business in London, giving him a legitimate reason to commute back to the city three times a week. This arrangement allowed him some connection to his former life, though he acknowledged the “huge physical difference between London and Weybridge.” He also put considerable effort into rekindling friendships, adapting to the more scheduled and less spontaneous nature of socialising outside the city. The experience, he said, felt like “a grieving, bereavement process.”</w:t>
      </w:r>
      <w:r/>
    </w:p>
    <w:p>
      <w:r/>
      <w:r>
        <w:t>Despite these struggles, Ripon demonstrated resilience and determination to make the new location work for him and his partner. Recognising that his presence called for mutual adjustment, he adopted a confident attitude to overcome feelings of exclusion and refused to “feel sorry” for himself due to his differences. He began to invest in personal hobbies, such as photographing the serene local scenery and enjoying boat rides on the River Wey, embracing some pleasures of his serene surroundings. With neighbours now included in a friendly WhatsApp group, Ripon has started building new social bonds and exploring what Weybridge has to offer beyond its quiet exterior.</w:t>
      </w:r>
      <w:r/>
    </w:p>
    <w:p>
      <w:r/>
      <w:r>
        <w:t>Weybridge itself is known as a well-connected town with a range of amenities, including shops, dining venues, and attractions such as the Mercedes-Benz World and the Brooklands Museum. The town's transport links to London are relatively good, with train journeys from central London stations like Waterloo taking about an hour, though the commute can be longer depending on starting points, such as Hackney Wick. This connectivity supports residents who, like Ripon, need to maintain ties to London for work or social reasons.</w:t>
      </w:r>
      <w:r/>
    </w:p>
    <w:p>
      <w:r/>
      <w:r>
        <w:t>The practicalities of relocating to Weybridge are supported by numerous professional moving companies specializing in London-to-Surrey transitions. These firms offer insured and efficient services tailored to meet the logistical challenges associated with moving to an area like Weybridge, where narrow residential streets and secure complexes can pose difficulties for large vehicles. Many also provide additional support such as packing, unpacking, and temporary storage to ease the stress of relocation.</w:t>
      </w:r>
      <w:r/>
    </w:p>
    <w:p>
      <w:r/>
      <w:r>
        <w:t>Ripon’s experience illuminates a broader narrative faced by many urban transplants seeking refuge in the countryside, especially those from diverse, bustling city environments. While the allure of space, peace, and prestige in towns like Weybridge is strong, the cultural and social adjustments can be profound and challenging. The quiet countryside may offer fresh air and natural beauty, but it lacks the eclectic energy and diversity found in London’s inner boroughs—a trade-off with significant implications for identity and belonging.</w:t>
      </w:r>
      <w:r/>
    </w:p>
    <w:p>
      <w:r/>
      <w:r>
        <w:t>Ultimately, Ripon’s story is one of navigating this complex adjustment, balancing a yearning for the dynamism of city life with the appeal of the country’s tranquility. His decision to maintain his London connections while gradually integrating into his Surrey community may serve as a model for others contemplating a similar move, highlighting the importance of both self-acceptance and a willingness to engage with new environments on their terms.</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t xml:space="preserve">, </w:t>
      </w:r>
      <w:hyperlink r:id="rId15">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6–8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https://www.dailymail.co.uk/femail/article-15158355/I-escaped-country-regretted-life-dull-Hackney-hipster-bought-2m-cottage-hope-joining-Surrey-elite-soon-realised-food-bland-people-boring-theres-do.html?ns_mchannel=rss&amp;ns_campaign=1490&amp;ito=1490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https://www.london-man-van.com/Moving-London-Weybridge/</w:t>
        </w:r>
      </w:hyperlink>
      <w:r>
        <w:t xml:space="preserve"> - This page offers professional moving services between London and Weybridge, providing secure, fast, and nationwide relocation support. It highlights instant online quotes, experienced movers for long-distance UK removals, and affordable rates. The company boasts a 5/5 rating based on 3,860 customer reviews and has completed over 26,000 moves. Services include fully insured moves with public liability and goods in transit insurance, catering to various van sizes suitable for different moving needs.</w:t>
      </w:r>
      <w:r/>
    </w:p>
    <w:p>
      <w:pPr>
        <w:pStyle w:val="ListNumber"/>
        <w:spacing w:line="240" w:lineRule="auto"/>
        <w:ind w:left="720"/>
      </w:pPr>
      <w:r/>
      <w:hyperlink r:id="rId14">
        <w:r>
          <w:rPr>
            <w:color w:val="0000EE"/>
            <w:u w:val="single"/>
          </w:rPr>
          <w:t>https://surrey-removals.com/locations/weybridge/</w:t>
        </w:r>
      </w:hyperlink>
      <w:r>
        <w:t xml:space="preserve"> - Surrey Removals provides expert home and office moving services in Weybridge, aiming to make relocations as smooth as possible. They offer comprehensive support for both residential and commercial moves, including packing, unpacking, and temporary storage solutions. The company emphasizes the importance of understanding the unique logistical demands of Weybridge, such as tight residential streets and secure complexes, ensuring clients feel supported throughout the moving process.</w:t>
      </w:r>
      <w:r/>
    </w:p>
    <w:p>
      <w:pPr>
        <w:pStyle w:val="ListNumber"/>
        <w:spacing w:line="240" w:lineRule="auto"/>
        <w:ind w:left="720"/>
      </w:pPr>
      <w:r/>
      <w:hyperlink r:id="rId10">
        <w:r>
          <w:rPr>
            <w:color w:val="0000EE"/>
            <w:u w:val="single"/>
          </w:rPr>
          <w:t>https://www.allaboutweybridge.co.uk/moving-to-weybridge-tips-for-a-successful-transition</w:t>
        </w:r>
      </w:hyperlink>
      <w:r>
        <w:t xml:space="preserve"> - This article offers practical advice for individuals planning to move to Weybridge, covering essential aspects like accommodation, removal services, commuting options, shopping, dining, and local attractions. It provides insights into the ease of finding rental or purchase properties, the availability of numerous removal services, and the town's well-connected transport system, including train and bus services. Additionally, it highlights popular shopping spots, dining venues, and attractions such as the River Wey, Mercedes-Benz World, and Brooklands Museum.</w:t>
      </w:r>
      <w:r/>
    </w:p>
    <w:p>
      <w:pPr>
        <w:pStyle w:val="ListNumber"/>
        <w:spacing w:line="240" w:lineRule="auto"/>
        <w:ind w:left="720"/>
      </w:pPr>
      <w:r/>
      <w:hyperlink r:id="rId15">
        <w:r>
          <w:rPr>
            <w:color w:val="0000EE"/>
            <w:u w:val="single"/>
          </w:rPr>
          <w:t>https://themovingexpert.co.uk/surrey/</w:t>
        </w:r>
      </w:hyperlink>
      <w:r>
        <w:t xml:space="preserve"> - The Moving Expert offers a comprehensive range of removal services across Surrey, including furniture removals, packing, and storage solutions. Their network of professional movers ensures a stress-free moving experience, with services tailored to individual needs. The company emphasizes the importance of professional packing to prevent mishaps during the move and provides high-quality packing materials. They also offer specialist services like piano moving and storage solutions, catering to both domestic and commercial clients.</w:t>
      </w:r>
      <w:r/>
    </w:p>
    <w:p>
      <w:pPr>
        <w:pStyle w:val="ListNumber"/>
        <w:spacing w:line="240" w:lineRule="auto"/>
        <w:ind w:left="720"/>
      </w:pPr>
      <w:r/>
      <w:hyperlink r:id="rId11">
        <w:r>
          <w:rPr>
            <w:color w:val="0000EE"/>
            <w:u w:val="single"/>
          </w:rPr>
          <w:t>https://www.rome2rio.com/s/Raynes-Park/Weybridge</w:t>
        </w:r>
      </w:hyperlink>
      <w:r>
        <w:t xml:space="preserve"> - Rome2rio provides detailed travel options from Raynes Park to Weybridge, including train, bus, taxi, and car routes. The fastest option is a train journey taking approximately 32 minutes, with ticket prices ranging from £5 to £12. Alternative methods include driving, which takes about 23 minutes, or taking a combination of buses, with a total travel time of around 1 hour and 26 minutes. The platform offers step-by-step directions and compares ticket prices and travel times for each option.</w:t>
      </w:r>
      <w:r/>
    </w:p>
    <w:p>
      <w:pPr>
        <w:pStyle w:val="ListNumber"/>
        <w:spacing w:line="240" w:lineRule="auto"/>
        <w:ind w:left="720"/>
      </w:pPr>
      <w:r/>
      <w:hyperlink r:id="rId12">
        <w:r>
          <w:rPr>
            <w:color w:val="0000EE"/>
            <w:u w:val="single"/>
          </w:rPr>
          <w:t>https://www.rome2rio.com/s/Hackney-Wick/Weybridge</w:t>
        </w:r>
      </w:hyperlink>
      <w:r>
        <w:t xml:space="preserve"> - Rome2rio outlines multiple travel routes from Hackney Wick to Weybridge, including subway, train, bus, car, and taxi options. The quickest method involves taking the subway from Stratford station to Waterloo Station, followed by a train from London Waterloo to Weybridge, totaling approximately 1 hour and 12 minutes, with ticket prices between £12 and £27. Other options include driving, which takes about 1 hour and 2 minutes, or a combination of train and bus services, with varying durations and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femail/article-15158355/I-escaped-country-regretted-life-dull-Hackney-hipster-bought-2m-cottage-hope-joining-Surrey-elite-soon-realised-food-bland-people-boring-theres-do.html?ns_mchannel=rss&amp;ns_campaign=1490&amp;ito=1490" TargetMode="External"/><Relationship Id="rId10" Type="http://schemas.openxmlformats.org/officeDocument/2006/relationships/hyperlink" Target="https://www.allaboutweybridge.co.uk/moving-to-weybridge-tips-for-a-successful-transition" TargetMode="External"/><Relationship Id="rId11" Type="http://schemas.openxmlformats.org/officeDocument/2006/relationships/hyperlink" Target="https://www.rome2rio.com/s/Raynes-Park/Weybridge" TargetMode="External"/><Relationship Id="rId12" Type="http://schemas.openxmlformats.org/officeDocument/2006/relationships/hyperlink" Target="https://www.rome2rio.com/s/Hackney-Wick/Weybridge" TargetMode="External"/><Relationship Id="rId13" Type="http://schemas.openxmlformats.org/officeDocument/2006/relationships/hyperlink" Target="https://www.london-man-van.com/Moving-London-Weybridge/" TargetMode="External"/><Relationship Id="rId14" Type="http://schemas.openxmlformats.org/officeDocument/2006/relationships/hyperlink" Target="https://surrey-removals.com/locations/weybridge/" TargetMode="External"/><Relationship Id="rId15" Type="http://schemas.openxmlformats.org/officeDocument/2006/relationships/hyperlink" Target="https://themovingexpert.co.uk/surre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