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 of London expands tall building zone to include Broadgate site amid sustainability and heritage considerations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City of London Corporation has put forward a proposal to designate the 'Broadgate Tall Building Site' as the third area within the Square Mile suitable for skyscraper development. This site, located adjacent to Liverpool Street Station, would facilitate large-scale construction projects, with the 2 Finsbury Avenue development already having secured approval. According to a spokesperson for the Corporation, the revised City Plan seeks to carefully balance growth with heritage preservation, enabling both to thrive in tandem. </w:t>
      </w:r>
      <w:r/>
    </w:p>
    <w:p>
      <w:r/>
      <w:r>
        <w:t>The City Plan outlines strategic priorities aiming to guide the future evolution of the Square Mile, including ambitions to become a net-zero city and the provision of over one million square metres of new office space. The Corporation emphasises that the plan is evidence-based and aligns with the Government’s growth mission. The Corporation is currently inviting public consultation on the proposed modifications, which they describe as setting a blueprint for sustainable and balanced development.</w:t>
      </w:r>
      <w:r/>
    </w:p>
    <w:p>
      <w:r/>
      <w:r>
        <w:t>This approach continues the City of London’s longstanding tradition of managing development in a way that blends innovation and expansion with the conservation of its historic fabric. The addition of the Broadgate area as a tall building zone would complement existing skyscraper clusters, further reinforcing the City's role as a dynamic global financial centre. However, these plans inevitably present challenges in ensuring new developments integrate sensitively with the heritage environment and meet sustainability goals.</w:t>
      </w:r>
      <w:r/>
    </w:p>
    <w:p>
      <w:r/>
      <w:r>
        <w:t>Overall, the City Corporation asserts that this enlargement of tall building zones, alongside commitments to net-zero targets and increased office space, represents a forward-looking vision for the Square Mile. The public consultation phase will be pivotal in shaping the final form of the City Plan to ensure it reflects both community input and strategic priorities.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[3]</w:t>
        </w:r>
      </w:hyperlink>
      <w:r>
        <w:t xml:space="preserve">, </w:t>
      </w:r>
      <w:hyperlink r:id="rId9">
        <w:r>
          <w:rPr>
            <w:color w:val="0000EE"/>
            <w:u w:val="single"/>
          </w:rPr>
          <w:t>[5]</w:t>
        </w:r>
      </w:hyperlink>
      <w:r>
        <w:t xml:space="preserve">, </w:t>
      </w:r>
      <w:hyperlink r:id="rId9">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[5]</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https://www.standard.co.uk/news/london/city-of-london-skyscrapers-broadgate-liverpool-street-station-b1251503.html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https://www.standard.co.uk/news/london/city-of-london-skyscrapers-broadgate-liverpool-street-station-b1251503.html</w:t>
        </w:r>
      </w:hyperlink>
      <w:r>
        <w:t xml:space="preserve"> - The City of London Corporation has proposed designating the 'Broadgate Tall Building Site' as the third area in the Square Mile suitable for skyscrapers. This site, located near Liverpool Street Station, would accommodate large developments, with the 2 Finsbury Avenue project already approved. A Corporation spokesperson stated that the City Plan aims to balance growth and heritage, ensuring both can flourish together. The plan includes strategic priorities such as becoming a net-zero city and adding over a million square metres of office space. The Corporation is seeking public consultation on these modifications.</w:t>
      </w:r>
      <w:r/>
    </w:p>
    <w:p>
      <w:pPr>
        <w:pStyle w:val="ListNumber"/>
        <w:spacing w:line="240" w:lineRule="auto"/>
        <w:ind w:left="720"/>
      </w:pPr>
      <w:r/>
      <w:hyperlink r:id="rId9">
        <w:r>
          <w:rPr>
            <w:color w:val="0000EE"/>
            <w:u w:val="single"/>
          </w:rPr>
          <w:t>https://www.standard.co.uk/news/london/city-of-london-skyscrapers-broadgate-liverpool-street-station-b1251503.html</w:t>
        </w:r>
      </w:hyperlink>
      <w:r>
        <w:t xml:space="preserve"> - The City of London Corporation has proposed designating the 'Broadgate Tall Building Site' as the third area in the Square Mile suitable for skyscrapers. This site, located near Liverpool Street Station, would accommodate large developments, with the 2 Finsbury Avenue project already approved. A Corporation spokesperson stated that the City Plan aims to balance growth and heritage, ensuring both can flourish together. The plan includes strategic priorities such as becoming a net-zero city and adding over a million square metres of office space. The Corporation is seeking public consultation on these modifications.</w:t>
      </w:r>
      <w:r/>
    </w:p>
    <w:p>
      <w:pPr>
        <w:pStyle w:val="ListNumber"/>
        <w:spacing w:line="240" w:lineRule="auto"/>
        <w:ind w:left="720"/>
      </w:pPr>
      <w:r/>
      <w:hyperlink r:id="rId9">
        <w:r>
          <w:rPr>
            <w:color w:val="0000EE"/>
            <w:u w:val="single"/>
          </w:rPr>
          <w:t>https://www.standard.co.uk/news/london/city-of-london-skyscrapers-broadgate-liverpool-street-station-b1251503.html</w:t>
        </w:r>
      </w:hyperlink>
      <w:r>
        <w:t xml:space="preserve"> - The City of London Corporation has proposed designating the 'Broadgate Tall Building Site' as the third area in the Square Mile suitable for skyscrapers. This site, located near Liverpool Street Station, would accommodate large developments, with the 2 Finsbury Avenue project already approved. A Corporation spokesperson stated that the City Plan aims to balance growth and heritage, ensuring both can flourish together. The plan includes strategic priorities such as becoming a net-zero city and adding over a million square metres of office space. The Corporation is seeking public consultation on these modifications.</w:t>
      </w:r>
      <w:r/>
    </w:p>
    <w:p>
      <w:pPr>
        <w:pStyle w:val="ListNumber"/>
        <w:spacing w:line="240" w:lineRule="auto"/>
        <w:ind w:left="720"/>
      </w:pPr>
      <w:r/>
      <w:hyperlink r:id="rId9">
        <w:r>
          <w:rPr>
            <w:color w:val="0000EE"/>
            <w:u w:val="single"/>
          </w:rPr>
          <w:t>https://www.standard.co.uk/news/london/city-of-london-skyscrapers-broadgate-liverpool-street-station-b1251503.html</w:t>
        </w:r>
      </w:hyperlink>
      <w:r>
        <w:t xml:space="preserve"> - The City of London Corporation has proposed designating the 'Broadgate Tall Building Site' as the third area in the Square Mile suitable for skyscrapers. This site, located near Liverpool Street Station, would accommodate large developments, with the 2 Finsbury Avenue project already approved. A Corporation spokesperson stated that the City Plan aims to balance growth and heritage, ensuring both can flourish together. The plan includes strategic priorities such as becoming a net-zero city and adding over a million square metres of office space. The Corporation is seeking public consultation on these modifications.</w:t>
      </w:r>
      <w:r/>
    </w:p>
    <w:p>
      <w:pPr>
        <w:pStyle w:val="ListNumber"/>
        <w:spacing w:line="240" w:lineRule="auto"/>
        <w:ind w:left="720"/>
      </w:pPr>
      <w:r/>
      <w:hyperlink r:id="rId9">
        <w:r>
          <w:rPr>
            <w:color w:val="0000EE"/>
            <w:u w:val="single"/>
          </w:rPr>
          <w:t>https://www.standard.co.uk/news/london/city-of-london-skyscrapers-broadgate-liverpool-street-station-b1251503.html</w:t>
        </w:r>
      </w:hyperlink>
      <w:r>
        <w:t xml:space="preserve"> - The City of London Corporation has proposed designating the 'Broadgate Tall Building Site' as the third area in the Square Mile suitable for skyscrapers. This site, located near Liverpool Street Station, would accommodate large developments, with the 2 Finsbury Avenue project already approved. A Corporation spokesperson stated that the City Plan aims to balance growth and heritage, ensuring both can flourish together. The plan includes strategic priorities such as becoming a net-zero city and adding over a million square metres of office space. The Corporation is seeking public consultation on these modifications.</w:t>
      </w:r>
      <w:r/>
    </w:p>
    <w:p>
      <w:pPr>
        <w:pStyle w:val="ListNumber"/>
        <w:spacing w:line="240" w:lineRule="auto"/>
        <w:ind w:left="720"/>
      </w:pPr>
      <w:r/>
      <w:hyperlink r:id="rId9">
        <w:r>
          <w:rPr>
            <w:color w:val="0000EE"/>
            <w:u w:val="single"/>
          </w:rPr>
          <w:t>https://www.standard.co.uk/news/london/city-of-london-skyscrapers-broadgate-liverpool-street-station-b1251503.html</w:t>
        </w:r>
      </w:hyperlink>
      <w:r>
        <w:t xml:space="preserve"> - The City of London Corporation has proposed designating the 'Broadgate Tall Building Site' as the third area in the Square Mile suitable for skyscrapers. This site, located near Liverpool Street Station, would accommodate large developments, with the 2 Finsbury Avenue project already approved. A Corporation spokesperson stated that the City Plan aims to balance growth and heritage, ensuring both can flourish together. The plan includes strategic priorities such as becoming a net-zero city and adding over a million square metres of office space. The Corporation is seeking public consultation on these modifications.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city-of-london-skyscrapers-broadgate-liverpool-street-station-b1251503.html"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