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Appleby Blue Almshouse wins 2025 RIBA Stirling Prize for innovative social housing design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Appleby Blue Almshouse, a social housing development in Southwark, London, designed by Witherford Watson Mann Architects, has been awarded the prestigious 2025 RIBA Stirling Prize. The project, commissioned by United St Saviour’s Charity, represents a significant reimagining of the traditional almshouse, aiming to provide aspirational, high-quality homes for older residents while fostering a vibrant sense of community and combating loneliness.</w:t>
      </w:r>
      <w:r/>
    </w:p>
    <w:p>
      <w:r/>
      <w:r>
        <w:t>The £25 million development comprises 57 one-bedroom flats specifically designed for people aged 65 and over. These apartments are arranged around a landscaped central courtyard, a serene space that brings natural light deep into the building, creating an inviting environment for residents. The project features communal areas including a ground-floor hall and kitchen facing the street to encourage interaction not only among residents but also with the wider community. Enclosed access balconies overlook the courtyard, providing sheltered spots for socialising and casual conversations aimed at reducing isolation.</w:t>
      </w:r>
      <w:r/>
    </w:p>
    <w:p>
      <w:r/>
      <w:r>
        <w:t>Stephen Witherford, director of Witherford Watson Mann, explained that the collaboration with United St Saviour’s Charity sought to design “an environment that reduces loneliness, encourages connection, and supports a good later life.” He highlighted the charity’s commitment to making social housing aspirational, enabling people to age locally with adequate support, benefiting both residents and the wider Southwark community.</w:t>
      </w:r>
      <w:r/>
    </w:p>
    <w:p>
      <w:r/>
      <w:r>
        <w:t>The thoughtful design also facilitates visual connections with the surrounding Victorian gardens, and residents enjoy access to a private garden located atop the two-storey block capping the courtyard. This integration of green spaces underscores a holistic approach to wellbeing and community engagement.</w:t>
      </w:r>
      <w:r/>
    </w:p>
    <w:p>
      <w:r/>
      <w:r>
        <w:t>The jury chair for the Stirling Prize, Ingrid Schroder, director of the Architectural Association, praised Appleby Blue Almshouse as “a hopeful and imaginative response” to the pressing issues of housing shortages and loneliness among older people. She emphasised that the project exemplifies how architecture, infused with deep care, can blend functionality with community-building to create environments that truly look after their residents.</w:t>
      </w:r>
      <w:r/>
    </w:p>
    <w:p>
      <w:r/>
      <w:r>
        <w:t>In addition to winning the Stirling Prize, Appleby Blue Almshouse also received the Neave Brown Award for Housing, with United St Saviour’s Charity recognised as Client of the Year. This dual accolade highlights the project's pioneering role in setting new benchmarks for social housing tailored to older generations.</w:t>
      </w:r>
      <w:r/>
    </w:p>
    <w:p>
      <w:r/>
      <w:r>
        <w:t>The project joins a lineage of notable designs tackling housing challenges for later life, following Mæ Architects’ 2023 Stirling Prize-winning John Morden Centre in Blackheath, which likewise combined housing and community spaces to support older residents.</w:t>
      </w:r>
      <w:r/>
    </w:p>
    <w:p>
      <w:r/>
      <w:r>
        <w:t>Other commendations at the awards event included the Reinvention Award, won by Hugh Broughton Architects for their work on Sheerness Dockyard Church, which restored and revitalised a historic building for public enjoyment. Hugh Broughton expressed great enthusiasm about this recognition, noting the collaboration with Martin Ashley Architects and the Dockyard Trust to reveal architectural splendours for the people of Sheerness.</w:t>
      </w:r>
      <w:r/>
    </w:p>
    <w:p>
      <w:r/>
      <w:r>
        <w:t>The Stephen Lawrence Prize, which celebrates schemes led by early career architects, was awarded to St Mary’s Walthamstow, a project led by Alex Spicer at Matthew Lloyd Architects, also among the evening’s distinguished winners.</w:t>
      </w:r>
      <w:r/>
    </w:p>
    <w:p>
      <w:r/>
      <w:r>
        <w:t>Overall, Appleby Blue Almshouse exemplifies a transformative model in social housing design, demonstrating how attentive architecture can support the wellbeing and social connections of older residents while integrally linking the development to its urban context.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0">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4">
        <w:r>
          <w:rPr>
            <w:color w:val="0000EE"/>
            <w:u w:val="single"/>
          </w:rPr>
          <w:t>[3]</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https://www.bdonline.co.uk/news/witherford-watson-manns-almshouse-wins-stirling-prize/5138709.article</w:t>
        </w:r>
      </w:hyperlink>
      <w:r>
        <w:t xml:space="preserve"> - Please view link - unable to able to access data</w:t>
      </w:r>
      <w:r/>
    </w:p>
    <w:p>
      <w:pPr>
        <w:pStyle w:val="ListNumber"/>
        <w:spacing w:line="240" w:lineRule="auto"/>
        <w:ind w:left="720"/>
      </w:pPr>
      <w:r/>
      <w:hyperlink r:id="rId10">
        <w:r>
          <w:rPr>
            <w:color w:val="0000EE"/>
            <w:u w:val="single"/>
          </w:rPr>
          <w:t>https://www.riba.org/news/uk-s-best-new-building-appleby-blue-almshouse-wins-riba-stirling-prize-2025-for-architecture/</w:t>
        </w:r>
      </w:hyperlink>
      <w:r>
        <w:t xml:space="preserve"> - Appleby Blue Almshouse, designed by Witherford Watson Mann Architects, has been awarded the 2025 RIBA Stirling Prize. This innovative social housing project in Southwark, London, offers 57 one-bedroom flats for residents aged 65 and over. The design focuses on fostering community and reducing isolation, featuring communal spaces such as a kitchen and a double-height garden room that open onto a landscaped courtyard. The project aims to set a new benchmark for inclusive social housing in later life, blending function and community to create environments that truly care for their residents.</w:t>
      </w:r>
      <w:r/>
    </w:p>
    <w:p>
      <w:pPr>
        <w:pStyle w:val="ListNumber"/>
        <w:spacing w:line="240" w:lineRule="auto"/>
        <w:ind w:left="720"/>
      </w:pPr>
      <w:r/>
      <w:hyperlink r:id="rId14">
        <w:r>
          <w:rPr>
            <w:color w:val="0000EE"/>
            <w:u w:val="single"/>
          </w:rPr>
          <w:t>https://www.ribaj.com/buildings/stirling-prize-2025-winner-appleby-blue-almshouse</w:t>
        </w:r>
      </w:hyperlink>
      <w:r>
        <w:t xml:space="preserve"> - Witherford Watson Mann Architects have won the 2025 RIBA Stirling Prize for their design of Appleby Blue Almshouse. Located in Bermondsey, South London, the project replaces an abandoned care home with a contemporary reimagining of the traditional almshouse. The design includes 59 apartments and shared facilities, aiming to foster community and reduce isolation among residents. The project also won the Neave Brown Award for Housing and the Client of the Year award for United St Saviour’s Charity, highlighting its significance in addressing housing challenges for older people.</w:t>
      </w:r>
      <w:r/>
    </w:p>
    <w:p>
      <w:pPr>
        <w:pStyle w:val="ListNumber"/>
        <w:spacing w:line="240" w:lineRule="auto"/>
        <w:ind w:left="720"/>
      </w:pPr>
      <w:r/>
      <w:hyperlink r:id="rId12">
        <w:r>
          <w:rPr>
            <w:color w:val="0000EE"/>
            <w:u w:val="single"/>
          </w:rPr>
          <w:t>https://www.riba.org/explore/awards/uk-awards/regional-awards/2025/london-awards/appleby-blue-almshouse/</w:t>
        </w:r>
      </w:hyperlink>
      <w:r>
        <w:t xml:space="preserve"> - Appleby Blue Almshouse, designed by Witherford Watson Mann Architects, has received the RIBA London Award 2025 and a RIBA National Award 2025. Commissioned by United St Saviour’s Charity, the project provides 59 apartments and shared facilities for older residents. The design focuses on creating an environment that reduces loneliness and encourages connection, with communal spaces at its heart. The project aims to set a new benchmark for older people’s social housing, offering high-quality, aspirational living spaces in the heart of the inner city.</w:t>
      </w:r>
      <w:r/>
    </w:p>
    <w:p>
      <w:pPr>
        <w:pStyle w:val="ListNumber"/>
        <w:spacing w:line="240" w:lineRule="auto"/>
        <w:ind w:left="720"/>
      </w:pPr>
      <w:r/>
      <w:hyperlink r:id="rId16">
        <w:r>
          <w:rPr>
            <w:color w:val="0000EE"/>
            <w:u w:val="single"/>
          </w:rPr>
          <w:t>https://www.riba.org/news/the-uk-s-best-architecture-riba-stirling-prize-2025-shortlist-announced/</w:t>
        </w:r>
      </w:hyperlink>
      <w:r>
        <w:t xml:space="preserve"> - The RIBA Stirling Prize 2025 shortlist includes six projects, among them Appleby Blue Almshouse by Witherford Watson Mann Architects. This pioneering model provides housing for later living, replacing an abandoned care home with a design that fosters community and reduces isolation among residents. The layout places communal spaces at its heart to encourage interaction, while bay windows at street level connect residents to the outside world. The project aims to deinstitutionalise the typical model of older people’s housing.</w:t>
      </w:r>
      <w:r/>
    </w:p>
    <w:p>
      <w:pPr>
        <w:pStyle w:val="ListNumber"/>
        <w:spacing w:line="240" w:lineRule="auto"/>
        <w:ind w:left="720"/>
      </w:pPr>
      <w:r/>
      <w:hyperlink r:id="rId13">
        <w:r>
          <w:rPr>
            <w:color w:val="0000EE"/>
            <w:u w:val="single"/>
          </w:rPr>
          <w:t>https://www.ribaj.com/buildings/riba-awards-2025-london-south-east-appleby-blue-almshouse-witherford-watson-mann-architects-housing-southwark</w:t>
        </w:r>
      </w:hyperlink>
      <w:r>
        <w:t xml:space="preserve"> - Appleby Blue Almshouse, designed by Witherford Watson Mann Architects, has been awarded the 2025 RIBA London Award and a RIBA National Award. Located in Southwark, London, the project represents an innovative approach to conceiving living spaces for the older generation. The design attempts to remedy one of the biggest challenges of growing older—isolated living—by creating spaces that encourage chance meetings and places to chat with friends. The building's massing and materiality offer a contemporary but appropriate response to the context.</w:t>
      </w:r>
      <w:r/>
    </w:p>
    <w:p>
      <w:pPr>
        <w:pStyle w:val="ListNumber"/>
        <w:spacing w:line="240" w:lineRule="auto"/>
        <w:ind w:left="720"/>
      </w:pPr>
      <w:r/>
      <w:hyperlink r:id="rId11">
        <w:r>
          <w:rPr>
            <w:color w:val="0000EE"/>
            <w:u w:val="single"/>
          </w:rPr>
          <w:t>https://www.almshouses.org/news/southwarks-appleby-blue-almshouses-a-newly-developed-social-housing-project-which-reimagines-the-almshouse-concept-for-modern-inner-city-living/?highlight=major+head</w:t>
        </w:r>
      </w:hyperlink>
      <w:r>
        <w:t xml:space="preserve"> - Appleby Blue Almshouse, a newly developed social housing project in Southwark, London, reimagines the traditional almshouse concept for modern inner-city living. Designed by Witherford Watson Mann Architects, the development provides 57 homes for residents aged 65 and over. The project aims to set a new benchmark for older people’s social housing, offering high-quality, aspirational living spaces in the heart of the inner city. The design focuses on fostering community and reducing isolation among residents, with communal spaces at its heart.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news/witherford-watson-manns-almshouse-wins-stirling-prize/5138709.article" TargetMode="External"/><Relationship Id="rId10" Type="http://schemas.openxmlformats.org/officeDocument/2006/relationships/hyperlink" Target="https://www.riba.org/news/uk-s-best-new-building-appleby-blue-almshouse-wins-riba-stirling-prize-2025-for-architecture/" TargetMode="External"/><Relationship Id="rId11" Type="http://schemas.openxmlformats.org/officeDocument/2006/relationships/hyperlink" Target="https://www.almshouses.org/news/southwarks-appleby-blue-almshouses-a-newly-developed-social-housing-project-which-reimagines-the-almshouse-concept-for-modern-inner-city-living/?highlight=major+head" TargetMode="External"/><Relationship Id="rId12" Type="http://schemas.openxmlformats.org/officeDocument/2006/relationships/hyperlink" Target="https://www.riba.org/explore/awards/uk-awards/regional-awards/2025/london-awards/appleby-blue-almshouse/" TargetMode="External"/><Relationship Id="rId13" Type="http://schemas.openxmlformats.org/officeDocument/2006/relationships/hyperlink" Target="https://www.ribaj.com/buildings/riba-awards-2025-london-south-east-appleby-blue-almshouse-witherford-watson-mann-architects-housing-southwark" TargetMode="External"/><Relationship Id="rId14" Type="http://schemas.openxmlformats.org/officeDocument/2006/relationships/hyperlink" Target="https://www.ribaj.com/buildings/stirling-prize-2025-winner-appleby-blue-almshouse" TargetMode="External"/><Relationship Id="rId15" Type="http://schemas.openxmlformats.org/officeDocument/2006/relationships/hyperlink" Target="https://www.noahwire.com" TargetMode="External"/><Relationship Id="rId16" Type="http://schemas.openxmlformats.org/officeDocument/2006/relationships/hyperlink" Target="https://www.riba.org/news/the-uk-s-best-architecture-riba-stirling-prize-2025-shortlist-announc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