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Tower Hamlets set to approve innovative co-living and social housing scheme near Allen Gardens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Plans to construct two residential tower blocks near Allen Gardens in East London are set to be decided by Tower Hamlets councillors, following recommendations from council planning officers to approve the development. The proposal by property investor Blue Coast Capital involves building a 12-storey ‘co-living’ block with 220 privately rented studio flats and a second 10-storey building containing 25 social homes on a vacant triangular patch of land between the overground and mainline railway lines, just north of Allen Gardens.</w:t>
      </w:r>
      <w:r/>
    </w:p>
    <w:p>
      <w:r/>
      <w:r>
        <w:t>The larger tower would offer modern co-living accommodations featuring en-suite bathrooms, kitchenettes, and communal spaces, similar to contemporary student housing models. The smaller building would comprise 25 social rent flats, including 15 three-bedroom units, eight four-bedroom units, and two two-bedroom flats. This mix aims to address varying housing needs within the community.</w:t>
      </w:r>
      <w:r/>
    </w:p>
    <w:p>
      <w:r/>
      <w:r>
        <w:t>Council planning officers highlighted that the development would significantly contribute to much-needed enhancements at Allen Gardens. As part of the planning agreement, the developer has committed to providing £1 million toward major upgrades to amenities in the park, including play facilities. Officers noted that while the new buildings would be taller than existing structures in the area, they would serve as an attractive, well-modulated backdrop to the park. Additionally, the windows of the new buildings would overlook Allen Gardens, which officers believe would enhance the safety and security of both the site and surrounding areas.</w:t>
      </w:r>
      <w:r/>
    </w:p>
    <w:p>
      <w:r/>
      <w:r>
        <w:t>The proposal fits within a broader context of regeneration and development in Tower Hamlets, where the council recently approved plans for nearly 2,000 new homes in a major East End redevelopment project. This scheme includes a mix of housing, commercial space, community facilities such as a mosque and nursery, and improved public amenities like new open spaces and upgraded infrastructure around Langdon Park. Meanwhile, the council has also reached a milestone in Bow, topping out 62 new council homes aimed exclusively at social rent, which forms part of a larger commitment to build 4,000 new social homes for rent in the borough.</w:t>
      </w:r>
      <w:r/>
    </w:p>
    <w:p>
      <w:r/>
      <w:r>
        <w:t>The Fleet Street Hill development is part of ongoing efforts to revitalise underused land and sustain affordable housing delivery alongside private rental options. The council is also engaged in early discussions with developers regarding another site in Pedley Street, adjacent to the proposed development, signalling further future regeneration plans in the vicinity.</w:t>
      </w:r>
      <w:r/>
    </w:p>
    <w:p>
      <w:r/>
      <w:r>
        <w:t>However, the project arrives amid other contentious plans in the area, notably the awaited government decision on new office blocks intended for the southern border of Allen Gardens as part of the Truman Brewery redevelopment, which has attracted controversy.</w:t>
      </w:r>
      <w:r/>
    </w:p>
    <w:p>
      <w:r/>
      <w:r>
        <w:t>Councillors on the Tower Hamlets strategic development committee are scheduled to vote on the Fleet Street Hill plans, which, if approved, would bring a distinctive new housing model to Tower Hamlets via co-living alongside a valuable boost in much-needed social housing and community investment.</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6, 7, 8</w:t>
      </w:r>
      <w:r/>
    </w:p>
    <w:p>
      <w:pPr>
        <w:pStyle w:val="ListBullet"/>
        <w:spacing w:line="240" w:lineRule="auto"/>
        <w:ind w:left="720"/>
      </w:pPr>
      <w:r/>
      <w:hyperlink r:id="rId10">
        <w:r>
          <w:rPr>
            <w:color w:val="0000EE"/>
            <w:u w:val="single"/>
          </w:rPr>
          <w:t>[2]</w:t>
        </w:r>
      </w:hyperlink>
      <w:r>
        <w:t xml:space="preserve"> Evening Standard - Paragraph 1, 2</w:t>
      </w:r>
      <w:r/>
    </w:p>
    <w:p>
      <w:pPr>
        <w:pStyle w:val="ListBullet"/>
        <w:spacing w:line="240" w:lineRule="auto"/>
        <w:ind w:left="720"/>
      </w:pPr>
      <w:r/>
      <w:hyperlink r:id="rId11">
        <w:r>
          <w:rPr>
            <w:color w:val="0000EE"/>
            <w:u w:val="single"/>
          </w:rPr>
          <w:t>[3]</w:t>
        </w:r>
      </w:hyperlink>
      <w:r>
        <w:t xml:space="preserve"> Tower Hamlets Council - Paragraph 9</w:t>
      </w:r>
      <w:r/>
    </w:p>
    <w:p>
      <w:pPr>
        <w:pStyle w:val="ListBullet"/>
        <w:spacing w:line="240" w:lineRule="auto"/>
        <w:ind w:left="720"/>
      </w:pPr>
      <w:r/>
      <w:hyperlink r:id="rId12">
        <w:r>
          <w:rPr>
            <w:color w:val="0000EE"/>
            <w:u w:val="single"/>
          </w:rPr>
          <w:t>[4]</w:t>
        </w:r>
      </w:hyperlink>
      <w:r>
        <w:t xml:space="preserve"> Tower Hamlets Council - Paragraph 10</w:t>
      </w:r>
      <w:r/>
    </w:p>
    <w:p>
      <w:pPr>
        <w:pStyle w:val="ListBullet"/>
        <w:spacing w:line="240" w:lineRule="auto"/>
        <w:ind w:left="720"/>
      </w:pPr>
      <w:r/>
      <w:hyperlink r:id="rId13">
        <w:r>
          <w:rPr>
            <w:color w:val="0000EE"/>
            <w:u w:val="single"/>
          </w:rPr>
          <w:t>[7]</w:t>
        </w:r>
      </w:hyperlink>
      <w:r>
        <w:t xml:space="preserve"> Tower Hamlets Council - Paragraph 11</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https://www.mylondon.news/news/east-london-news/plans-two-tower-blocks-220-32837238</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https://www.standard.co.uk/news/london/shoreditch-residential-towers-allen-gardens-fleet-street-hill-tower-hamlets-council-sadiq-khan-b1223074.html</w:t>
        </w:r>
      </w:hyperlink>
      <w:r>
        <w:t xml:space="preserve"> - Plans for new residential towers in Shoreditch have secured 'support in principle' from City Hall. The scheme involves constructing two buildings at Fleet Street Hill, close to Brick Lane and just north of Allen Gardens park. The tallest block would be twelve storeys high, containing 220 'co-living' studio flats with shared facilities, while the other building would stand at ten storeys, offering 25 homes available at social rent levels. The development aims to revitalise a disused patch of land between two railway lines.</w:t>
      </w:r>
      <w:r/>
    </w:p>
    <w:p>
      <w:pPr>
        <w:pStyle w:val="ListNumber"/>
        <w:spacing w:line="240" w:lineRule="auto"/>
        <w:ind w:left="720"/>
      </w:pPr>
      <w:r/>
      <w:hyperlink r:id="rId11">
        <w:r>
          <w:rPr>
            <w:color w:val="0000EE"/>
            <w:u w:val="single"/>
          </w:rPr>
          <w:t>https://www.towerhamlets.gov.uk/News_events/2025/July/Nearly-2000-homes-approved-in-major-regeneration-of-East-End-estate.aspx</w:t>
        </w:r>
      </w:hyperlink>
      <w:r>
        <w:t xml:space="preserve"> - Tower Hamlets Council has approved plans for nearly 2,000 new homes as part of a major regeneration project in the East End. The development includes shops, office space, a mosque, a community centre, a nursery, and a new pub. It will also deliver new public open spaces, play areas, and improvements to Langdon Park, along with upgrades to local infrastructure to enhance connections across the area. The existing homes will be demolished in phases, with construction taking place over several years across 21 building plots.</w:t>
      </w:r>
      <w:r/>
    </w:p>
    <w:p>
      <w:pPr>
        <w:pStyle w:val="ListNumber"/>
        <w:spacing w:line="240" w:lineRule="auto"/>
        <w:ind w:left="720"/>
      </w:pPr>
      <w:r/>
      <w:hyperlink r:id="rId12">
        <w:r>
          <w:rPr>
            <w:color w:val="0000EE"/>
            <w:u w:val="single"/>
          </w:rPr>
          <w:t>https://www.towerhamlets.gov.uk/News_events/2025/June/Milestone-reached-on-housing-exclusively-for-social-rent-in-Bow.aspx</w:t>
        </w:r>
      </w:hyperlink>
      <w:r>
        <w:t xml:space="preserve"> - A milestone has been reached in Bow with the topping out of 62 new council homes, all rented at social rent or Tower Hamlets living rent rates. The development comprises one, two, three, and four-bedroom homes, including six wheelchair-adaptable units in two blocks. The ground floor will feature five commercial units for local businesses. This project is a key part of the council's commitment to building 4,000 new social homes for rent, aiming to provide affordable housing options for the community.</w:t>
      </w:r>
      <w:r/>
    </w:p>
    <w:p>
      <w:pPr>
        <w:pStyle w:val="ListNumber"/>
        <w:spacing w:line="240" w:lineRule="auto"/>
        <w:ind w:left="720"/>
      </w:pPr>
      <w:r/>
      <w:hyperlink r:id="rId15">
        <w:r>
          <w:rPr>
            <w:color w:val="0000EE"/>
            <w:u w:val="single"/>
          </w:rPr>
          <w:t>https://www.towerhamlets.gov.uk/lgnl/planning_and_building_control/planning_applications/search_and_comment_planning_applications.aspx</w:t>
        </w:r>
      </w:hyperlink>
      <w:r>
        <w:t xml:space="preserve"> - Tower Hamlets Council provides an online planning register where residents can view details of individual planning applications, see planning decisions, submit comments, and track the progress of applications. The system allows searches for current or historic applications from 2000 onwards, offering transparency and community engagement in the planning process. Residents can also find planning applications on a map to view locations of current and decided applications.</w:t>
      </w:r>
      <w:r/>
    </w:p>
    <w:p>
      <w:pPr>
        <w:pStyle w:val="ListNumber"/>
        <w:spacing w:line="240" w:lineRule="auto"/>
        <w:ind w:left="720"/>
      </w:pPr>
      <w:r/>
      <w:hyperlink r:id="rId16">
        <w:r>
          <w:rPr>
            <w:color w:val="0000EE"/>
            <w:u w:val="single"/>
          </w:rPr>
          <w:t>https://en.wikipedia.org/wiki/South_Quay_Plaza</w:t>
        </w:r>
      </w:hyperlink>
      <w:r>
        <w:t xml:space="preserve"> - South Quay Plaza is a primarily residential development under construction on the Isle of Dogs, London, within the borough of Tower Hamlets. Developed by Berkeley Group Holdings and designed by architect Foster + Partners, the site lies to the immediate north of Marsh Wall and to the immediate south of the financial estate of Canary Wharf. The entire development is scheduled for completion in 2028, comprising multiple towers of varying heights and residential units.</w:t>
      </w:r>
      <w:r/>
    </w:p>
    <w:p>
      <w:pPr>
        <w:pStyle w:val="ListNumber"/>
        <w:spacing w:line="240" w:lineRule="auto"/>
        <w:ind w:left="720"/>
      </w:pPr>
      <w:r/>
      <w:hyperlink r:id="rId13">
        <w:r>
          <w:rPr>
            <w:color w:val="0000EE"/>
            <w:u w:val="single"/>
          </w:rPr>
          <w:t>https://www.towerhamlets.gov.uk/lgnl/council_and_democracy/consultations/Housing-consultations/HAP_Houses.aspx</w:t>
        </w:r>
      </w:hyperlink>
      <w:r>
        <w:t xml:space="preserve"> - Tower Hamlets Council has made a Compulsory Purchase Order (CPO) for Harriott, Apsley, and Pattison Houses to facilitate comprehensive regeneration of the estate. The CPO documents, including the Council’s Statement of Reasons, Statement of Case, and Core Documents, can be accessed via the Let’s Talk platform. Residents voted in favour of the redevelopment, with 121 votes cast in favour and just two votes against, a majority of 98 per cent.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east-london-news/plans-two-tower-blocks-220-32837238" TargetMode="External"/><Relationship Id="rId10" Type="http://schemas.openxmlformats.org/officeDocument/2006/relationships/hyperlink" Target="https://www.standard.co.uk/news/london/shoreditch-residential-towers-allen-gardens-fleet-street-hill-tower-hamlets-council-sadiq-khan-b1223074.html" TargetMode="External"/><Relationship Id="rId11" Type="http://schemas.openxmlformats.org/officeDocument/2006/relationships/hyperlink" Target="https://www.towerhamlets.gov.uk/News_events/2025/July/Nearly-2000-homes-approved-in-major-regeneration-of-East-End-estate.aspx" TargetMode="External"/><Relationship Id="rId12" Type="http://schemas.openxmlformats.org/officeDocument/2006/relationships/hyperlink" Target="https://www.towerhamlets.gov.uk/News_events/2025/June/Milestone-reached-on-housing-exclusively-for-social-rent-in-Bow.aspx" TargetMode="External"/><Relationship Id="rId13" Type="http://schemas.openxmlformats.org/officeDocument/2006/relationships/hyperlink" Target="https://www.towerhamlets.gov.uk/lgnl/council_and_democracy/consultations/Housing-consultations/HAP_Houses.aspx" TargetMode="External"/><Relationship Id="rId14" Type="http://schemas.openxmlformats.org/officeDocument/2006/relationships/hyperlink" Target="https://www.noahwire.com" TargetMode="External"/><Relationship Id="rId15" Type="http://schemas.openxmlformats.org/officeDocument/2006/relationships/hyperlink" Target="https://www.towerhamlets.gov.uk/lgnl/planning_and_building_control/planning_applications/search_and_comment_planning_applications.aspx" TargetMode="External"/><Relationship Id="rId16" Type="http://schemas.openxmlformats.org/officeDocument/2006/relationships/hyperlink" Target="https://en.wikipedia.org/wiki/South_Quay_Pla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