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Noak Hill's public transport gap highlights London's rural edge challenges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London's extensive public transport network is renowned worldwide, with Transport for London (TfL) boasting that 96 percent of Londoners live within 400 metres of a bus route. Such coverage was set to improve further, as announced by Mayor Sadiq Khan in 2021, with plans to have 99 percent of Londoners within 600 metres of a bus stop. Yet, a curious exception exists in Noak Hill, a small village in the London Borough of Havering, which stands out as one of the few places in the capital underserved by public transport.</w:t>
      </w:r>
      <w:r/>
    </w:p>
    <w:p>
      <w:r/>
      <w:r>
        <w:t>Noak Hill lies just inside the M25 motorway, to the northeastern edge of Greater London, where a cluster of houses, a church, a school, and some businesses gather around a simple T-junction. Despite its proximity to London’s urban sprawl, the village is noticeably absent from the TfL bus network proper, as it is just over 600 metres from the nearest bus stop located on Wincanton Drive in the adjacent Harold Hill. The nearest bus stop , known as 'Noak Hill' though it doesn’t serve the village directly , marks the terminus for routes 256, 294, and the school route 646. However, the village itself is bypassed by these services partly due to the road layout, which lacks an appropriate turning point for buses, setting it apart from nearby areas like Havering-atte-Bower.</w:t>
      </w:r>
      <w:r/>
    </w:p>
    <w:p>
      <w:r/>
      <w:r>
        <w:t>The lack of direct public transport access adds a unique rural charm to Noak Hill but also creates practical challenges for residents. For those without the means or ability to walk the ten-minute stretch to the nearest bus stop, alternative arrangements such as minicabs or a dial-a-ride service are often necessary. This combination of isolation and convenience is reflected in the local property market: house prices here average around £411,389, significantly cheaper than the London average of £653,631. Terraced properties sold for an average of approximately £385,000 in the past year, while semi-detached homes fetched about £528,000 and flats around £215,800. Comparative data also show that prices in Noak Hill have recently seen a slight decline by around 7 percent, hovering near their 2022 peak.</w:t>
      </w:r>
      <w:r/>
    </w:p>
    <w:p>
      <w:r/>
      <w:r>
        <w:t>While Noak Hill's situation may seem exceptional in the capital, it is not the most rural or remote within Greater London. Several villages and hamlets in the borough of Bromley are even more secluded but manage to maintain TfL bus services, albeit limited ones like the R5, R7, R8, and R10 routes operating mostly on a 'hail and ride' basis with minimal fixed stops. This service model reflects the difficulty of providing regular, reliable transport in areas where rural roads often lack pavements and fixed bus stops could obstruct traffic.</w:t>
      </w:r>
      <w:r/>
    </w:p>
    <w:p>
      <w:r/>
      <w:r>
        <w:t xml:space="preserve">Further setting Noak Hill apart is its peaceful setting, nestled among fields and country lanes that channel local traffic, with visitor attractions like Old MacDonald's Farm and Weald Country Park just over the M25 in Essex nearby. Many homes in the village benefit from off-street parking, an uncommon luxury in much of London. </w:t>
      </w:r>
      <w:r/>
    </w:p>
    <w:p>
      <w:r/>
      <w:r>
        <w:t>London's bus network, consisting of nearly 700 routes and over 19,000 stops, remains under continuous evaluation to meet the demands of its growing and diverse population. Strategic planning and design aim to improve frequency, reliability, and accessibility despite physical and geographic constraints in certain areas. The case of Noak Hill highlights the balancing act faced by TfL and local authorities in extending transport provision while managing logistical challenges posed by London's peripheral, semi-rural communities.</w:t>
      </w:r>
      <w:r/>
    </w:p>
    <w:p>
      <w:r/>
      <w:r>
        <w:t>Residents of Noak Hill thus experience a lifestyle that feels more rural than metropolitan, enjoying both the benefits and the limitations of their unique location within Greater London , a quiet enclave priced significantly below the city's average, yet without the convenience of immediate public transport access.</w:t>
      </w:r>
      <w:r/>
    </w:p>
    <w:p>
      <w:pPr>
        <w:pStyle w:val="Heading3"/>
      </w:pPr>
      <w:r>
        <w:t>📌 Reference Map:</w:t>
      </w:r>
      <w:r/>
      <w:r/>
    </w:p>
    <w:p>
      <w:pPr>
        <w:pStyle w:val="ListBullet"/>
        <w:spacing w:line="240" w:lineRule="auto"/>
        <w:ind w:left="720"/>
      </w:pPr>
      <w:r/>
      <w:hyperlink r:id="rId9">
        <w:r>
          <w:rPr>
            <w:color w:val="0000EE"/>
            <w:u w:val="single"/>
          </w:rPr>
          <w:t>[1]</w:t>
        </w:r>
      </w:hyperlink>
      <w:r>
        <w:t xml:space="preserve"> (MyLondon) - Paragraphs 1, 2, 3, 4, 5, 6, 7 </w:t>
      </w:r>
      <w:r/>
    </w:p>
    <w:p>
      <w:pPr>
        <w:pStyle w:val="ListBullet"/>
        <w:spacing w:line="240" w:lineRule="auto"/>
        <w:ind w:left="720"/>
      </w:pPr>
      <w:r/>
      <w:hyperlink r:id="rId10">
        <w:r>
          <w:rPr>
            <w:color w:val="0000EE"/>
            <w:u w:val="single"/>
          </w:rPr>
          <w:t>[2]</w:t>
        </w:r>
      </w:hyperlink>
      <w:r>
        <w:t xml:space="preserve"> (Data.gov.uk) - Paragraph 8 </w:t>
      </w:r>
      <w:r/>
    </w:p>
    <w:p>
      <w:pPr>
        <w:pStyle w:val="ListBullet"/>
        <w:spacing w:line="240" w:lineRule="auto"/>
        <w:ind w:left="720"/>
      </w:pPr>
      <w:r/>
      <w:hyperlink r:id="rId11">
        <w:r>
          <w:rPr>
            <w:color w:val="0000EE"/>
            <w:u w:val="single"/>
          </w:rPr>
          <w:t>[3]</w:t>
        </w:r>
      </w:hyperlink>
      <w:r>
        <w:t xml:space="preserve"> (London.gov.uk report) - Paragraphs 8, 9 </w:t>
      </w:r>
      <w:r/>
    </w:p>
    <w:p>
      <w:pPr>
        <w:pStyle w:val="ListBullet"/>
        <w:spacing w:line="240" w:lineRule="auto"/>
        <w:ind w:left="720"/>
      </w:pPr>
      <w:r/>
      <w:hyperlink r:id="rId12">
        <w:r>
          <w:rPr>
            <w:color w:val="0000EE"/>
            <w:u w:val="single"/>
          </w:rPr>
          <w:t>[4]</w:t>
        </w:r>
      </w:hyperlink>
      <w:r>
        <w:t xml:space="preserve"> (Wikipedia) - Paragraph 2 </w:t>
      </w:r>
      <w:r/>
    </w:p>
    <w:p>
      <w:pPr>
        <w:pStyle w:val="ListBullet"/>
        <w:spacing w:line="240" w:lineRule="auto"/>
        <w:ind w:left="720"/>
      </w:pPr>
      <w:r/>
      <w:hyperlink r:id="rId13">
        <w:r>
          <w:rPr>
            <w:color w:val="0000EE"/>
            <w:u w:val="single"/>
          </w:rPr>
          <w:t>[6]</w:t>
        </w:r>
      </w:hyperlink>
      <w:r>
        <w:t xml:space="preserve"> (Rome2rio) - Paragraph 5</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https://www.mylondon.news/news/transport/london-village-not-near-tube-32842280</w:t>
        </w:r>
      </w:hyperlink>
      <w:r>
        <w:t xml:space="preserve"> - Please view link - unable to able to access data</w:t>
      </w:r>
      <w:r/>
    </w:p>
    <w:p>
      <w:pPr>
        <w:pStyle w:val="ListNumber"/>
        <w:spacing w:line="240" w:lineRule="auto"/>
        <w:ind w:left="720"/>
      </w:pPr>
      <w:r/>
      <w:hyperlink r:id="rId10">
        <w:r>
          <w:rPr>
            <w:color w:val="0000EE"/>
            <w:u w:val="single"/>
          </w:rPr>
          <w:t>https://www.data.gov.uk/dataset/9087398c-ab67-4288-a69a-90010e6e74ed/tfl-bus-stop-locations-and-routes</w:t>
        </w:r>
      </w:hyperlink>
      <w:r>
        <w:t xml:space="preserve"> - This dataset provides comprehensive information on Transport for London's bus network, including over 19,000 bus stops and approximately 700 routes. It offers detailed data on bus stop locations, routes, and sequences, enabling accurate mapping and analysis of London's extensive bus services.</w:t>
      </w:r>
      <w:r/>
    </w:p>
    <w:p>
      <w:pPr>
        <w:pStyle w:val="ListNumber"/>
        <w:spacing w:line="240" w:lineRule="auto"/>
        <w:ind w:left="720"/>
      </w:pPr>
      <w:r/>
      <w:hyperlink r:id="rId11">
        <w:r>
          <w:rPr>
            <w:color w:val="0000EE"/>
            <w:u w:val="single"/>
          </w:rPr>
          <w:t>https://www.london.gov.uk/press-releases/assembly/are-londons-bus-routes-on-the-right-road</w:t>
        </w:r>
      </w:hyperlink>
      <w:r>
        <w:t xml:space="preserve"> - This report examines the design and planning of London's bus network, highlighting its size, frequency, reliability, and accessibility. It discusses the challenges of rising demand and the need for strategic planning to ensure the network continues to meet the needs of London's growing population.</w:t>
      </w:r>
      <w:r/>
    </w:p>
    <w:p>
      <w:pPr>
        <w:pStyle w:val="ListNumber"/>
        <w:spacing w:line="240" w:lineRule="auto"/>
        <w:ind w:left="720"/>
      </w:pPr>
      <w:r/>
      <w:hyperlink r:id="rId12">
        <w:r>
          <w:rPr>
            <w:color w:val="0000EE"/>
            <w:u w:val="single"/>
          </w:rPr>
          <w:t>https://en.wikipedia.org/wiki/Noak_Hill</w:t>
        </w:r>
      </w:hyperlink>
      <w:r>
        <w:t xml:space="preserve"> - Noak Hill is a village in the London Borough of Havering, located on the northeastern edge of Greater London. The article provides historical and geographical information about Noak Hill, including its development, location, and notable features.</w:t>
      </w:r>
      <w:r/>
    </w:p>
    <w:p>
      <w:pPr>
        <w:pStyle w:val="ListNumber"/>
        <w:spacing w:line="240" w:lineRule="auto"/>
        <w:ind w:left="720"/>
      </w:pPr>
      <w:r/>
      <w:hyperlink r:id="rId15">
        <w:r>
          <w:rPr>
            <w:color w:val="0000EE"/>
            <w:u w:val="single"/>
          </w:rPr>
          <w:t>https://www.london.gov.uk/sites/default/files/Bus%20Services%20in%20London%20Report%2C%20Transport%20Committee_0.pdf</w:t>
        </w:r>
      </w:hyperlink>
      <w:r>
        <w:t xml:space="preserve"> - This report offers an in-depth analysis of London's bus services, covering aspects such as network size, frequency, reliability, and accessibility. It also addresses challenges like rising demand and the need for strategic planning to maintain the quality of bus services in the capital.</w:t>
      </w:r>
      <w:r/>
    </w:p>
    <w:p>
      <w:pPr>
        <w:pStyle w:val="ListNumber"/>
        <w:spacing w:line="240" w:lineRule="auto"/>
        <w:ind w:left="720"/>
      </w:pPr>
      <w:r/>
      <w:hyperlink r:id="rId13">
        <w:r>
          <w:rPr>
            <w:color w:val="0000EE"/>
            <w:u w:val="single"/>
          </w:rPr>
          <w:t>https://www.rome2rio.com/s/Noak-Hill/London</w:t>
        </w:r>
      </w:hyperlink>
      <w:r>
        <w:t xml:space="preserve"> - Rome2rio provides detailed travel options from Noak Hill to London, including bus, train, car, and taxi routes. The platform offers step-by-step directions, ticket prices, and travel times, assisting users in planning their journey from Noak Hill to central London.</w:t>
      </w:r>
      <w:r/>
    </w:p>
    <w:p>
      <w:pPr>
        <w:pStyle w:val="ListNumber"/>
        <w:spacing w:line="240" w:lineRule="auto"/>
        <w:ind w:left="720"/>
      </w:pPr>
      <w:r/>
      <w:hyperlink r:id="rId15">
        <w:r>
          <w:rPr>
            <w:color w:val="0000EE"/>
            <w:u w:val="single"/>
          </w:rPr>
          <w:t>https://www.london.gov.uk/sites/default/files/Bus%20Services%20in%20London%20Report%2C%20Transport%20Committee_0.pdf</w:t>
        </w:r>
      </w:hyperlink>
      <w:r>
        <w:t xml:space="preserve"> - This report offers an in-depth analysis of London's bus services, covering aspects such as network size, frequency, reliability, and accessibility. It also addresses challenges like rising demand and the need for strategic planning to maintain the quality of bus services in the capital.</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transport/london-village-not-near-tube-32842280" TargetMode="External"/><Relationship Id="rId10" Type="http://schemas.openxmlformats.org/officeDocument/2006/relationships/hyperlink" Target="https://www.data.gov.uk/dataset/9087398c-ab67-4288-a69a-90010e6e74ed/tfl-bus-stop-locations-and-routes" TargetMode="External"/><Relationship Id="rId11" Type="http://schemas.openxmlformats.org/officeDocument/2006/relationships/hyperlink" Target="https://www.london.gov.uk/press-releases/assembly/are-londons-bus-routes-on-the-right-road" TargetMode="External"/><Relationship Id="rId12" Type="http://schemas.openxmlformats.org/officeDocument/2006/relationships/hyperlink" Target="https://en.wikipedia.org/wiki/Noak_Hill" TargetMode="External"/><Relationship Id="rId13" Type="http://schemas.openxmlformats.org/officeDocument/2006/relationships/hyperlink" Target="https://www.rome2rio.com/s/Noak-Hill/London" TargetMode="External"/><Relationship Id="rId14" Type="http://schemas.openxmlformats.org/officeDocument/2006/relationships/hyperlink" Target="https://www.noahwire.com" TargetMode="External"/><Relationship Id="rId15" Type="http://schemas.openxmlformats.org/officeDocument/2006/relationships/hyperlink" Target="https://www.london.gov.uk/sites/default/files/Bus%20Services%20in%20London%20Report%2C%20Transport%20Committee_0.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