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tightens electric vehicle discounts as congestion charge rises to fund transport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From January 2, 2026, London's Congestion Charge will undergo significant changes, with the standard daily fee increasing from £15 to £18. Notably, electric vehicles (EVs) will no longer benefit from a full exemption as part of the charge, marking a major shift in the scheme's approach to zero-emission vehicles. Under the new rules, electric cars will pay £13.50 per day, a 25% discounted rate, while electric vans and heavier goods vehicles (HGVs) will face a 50% discount, paying £9 daily, provided they are registered for Transport for London's Auto Pay system.</w:t>
      </w:r>
      <w:r/>
    </w:p>
    <w:p>
      <w:r/>
      <w:r>
        <w:t>These adjustments are projected to raise approximately £110 million annually in additional revenue for Transport for London (TfL). According to Mayor Sadiq Khan, without this tightening of the concession, around 2,200 additional vehicles would enter the central London Congestion Charge zone on an average weekday, undermining the scheme's effectiveness in controlling traffic congestion.</w:t>
      </w:r>
      <w:r/>
    </w:p>
    <w:p>
      <w:r/>
      <w:r>
        <w:t>While the move is framed as a necessary measure to maintain the charge's impact and ensure central London’s roads remain manageable, it has sparked considerable opposition from major businesses and delivery firms. Companies including Royal Mail, Tesco, Uber, DPD, DHL, and John Lewis have issued warnings that the reduction in EV exemptions might deter further adoption of electric vehicles, increase operational and consumer costs, and even prompt some to revert to petrol or diesel vehicles. These firms argue that the policy risks undermining efforts to promote cleaner transportation in the capital.</w:t>
      </w:r>
      <w:r/>
    </w:p>
    <w:p>
      <w:r/>
      <w:r>
        <w:t>Furthermore, it is important to clarify that while the Congestion Charge exemption for zero-emission vehicles will end in December 2025, this change does not affect the Ultra Low Emission Zone (ULEZ) regulations. Zero-emission vehicles will remain exempt from ULEZ charges, which are separate from the Congestion Charge and continue to aim at improving air quality in London.</w:t>
      </w:r>
      <w:r/>
    </w:p>
    <w:p>
      <w:r/>
      <w:r>
        <w:t>Overall, the revised Congestion Charging Scheme reflects a balancing act between generating necessary funds for London's transport infrastructure and environmental ambitions on one hand and managing the impacts on businesses and residents on the other. The introduction of partial discounts for EVs seeks to soften the financial blow while addressing the growing pressure on central London’s traffic systems.</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 1, Paragraph 3, Paragraph 5 </w:t>
      </w:r>
      <w:r/>
    </w:p>
    <w:p>
      <w:pPr>
        <w:pStyle w:val="ListBullet"/>
        <w:spacing w:line="240" w:lineRule="auto"/>
        <w:ind w:left="720"/>
      </w:pPr>
      <w:r/>
      <w:hyperlink r:id="rId10">
        <w:r>
          <w:rPr>
            <w:color w:val="0000EE"/>
            <w:u w:val="single"/>
          </w:rPr>
          <w:t>[2]</w:t>
        </w:r>
      </w:hyperlink>
      <w:r>
        <w:t xml:space="preserve"> (The Guardian) - Paragraph 1, Paragraph 2 </w:t>
      </w:r>
      <w:r/>
    </w:p>
    <w:p>
      <w:pPr>
        <w:pStyle w:val="ListBullet"/>
        <w:spacing w:line="240" w:lineRule="auto"/>
        <w:ind w:left="720"/>
      </w:pPr>
      <w:r/>
      <w:hyperlink r:id="rId11">
        <w:r>
          <w:rPr>
            <w:color w:val="0000EE"/>
            <w:u w:val="single"/>
          </w:rPr>
          <w:t>[3]</w:t>
        </w:r>
      </w:hyperlink>
      <w:r>
        <w:t xml:space="preserve"> (Evening Standard) - Paragraph 3, Paragraph 4 </w:t>
      </w:r>
      <w:r/>
    </w:p>
    <w:p>
      <w:pPr>
        <w:pStyle w:val="ListBullet"/>
        <w:spacing w:line="240" w:lineRule="auto"/>
        <w:ind w:left="720"/>
      </w:pPr>
      <w:r/>
      <w:hyperlink r:id="rId12">
        <w:r>
          <w:rPr>
            <w:color w:val="0000EE"/>
            <w:u w:val="single"/>
          </w:rPr>
          <w:t>[4]</w:t>
        </w:r>
      </w:hyperlink>
      <w:r>
        <w:t xml:space="preserve"> (London City Hall) - Paragraph 1, Paragraph 2 </w:t>
      </w:r>
      <w:r/>
    </w:p>
    <w:p>
      <w:pPr>
        <w:pStyle w:val="ListBullet"/>
        <w:spacing w:line="240" w:lineRule="auto"/>
        <w:ind w:left="720"/>
      </w:pPr>
      <w:r/>
      <w:hyperlink r:id="rId13">
        <w:r>
          <w:rPr>
            <w:color w:val="0000EE"/>
            <w:u w:val="single"/>
          </w:rPr>
          <w:t>[5]</w:t>
        </w:r>
      </w:hyperlink>
      <w:r>
        <w:t xml:space="preserve"> (Reuters) - Paragraph 4 </w:t>
      </w:r>
      <w:r/>
    </w:p>
    <w:p>
      <w:pPr>
        <w:pStyle w:val="ListBullet"/>
        <w:spacing w:line="240" w:lineRule="auto"/>
        <w:ind w:left="720"/>
      </w:pPr>
      <w:r/>
      <w:hyperlink r:id="rId14">
        <w:r>
          <w:rPr>
            <w:color w:val="0000EE"/>
            <w:u w:val="single"/>
          </w:rPr>
          <w:t>[6]</w:t>
        </w:r>
      </w:hyperlink>
      <w:r>
        <w:t xml:space="preserve"> (Auto Express) - Paragraph 1, Paragraph 2 </w:t>
      </w:r>
      <w:r/>
    </w:p>
    <w:p>
      <w:pPr>
        <w:pStyle w:val="ListBullet"/>
        <w:spacing w:line="240" w:lineRule="auto"/>
        <w:ind w:left="720"/>
      </w:pPr>
      <w:r/>
      <w:hyperlink r:id="rId15">
        <w:r>
          <w:rPr>
            <w:color w:val="0000EE"/>
            <w:u w:val="single"/>
          </w:rPr>
          <w:t>[7]</w:t>
        </w:r>
      </w:hyperlink>
      <w:r>
        <w:t xml:space="preserve"> (GB News) - Paragraph 1,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https://www.standard.co.uk/news/transport/sadiq-khan-congestion-charge-windfall-electric-vehicle-exemption-axed-tfl-b1258131.html</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https://www.theguardian.com/politics/2025/nov/13/london-congestion-charge-to-rise-20-and-apply-to-ev-for-first-time</w:t>
        </w:r>
      </w:hyperlink>
      <w:r>
        <w:t xml:space="preserve"> - The Guardian reports that from January 2, 2026, London's Congestion Charge will increase by 20%, from £15 to £18. Electric vehicles (EVs) will no longer be fully exempt; electric cars will receive a 25% discount, paying £13.50 daily, while electric vans and HGVs will pay £9, a 50% discount. Mayor Sadiq Khan stated that without these changes, an additional 2,200 vehicles would enter the zone on an average weekday, making it unfit for purpose. The move aims to manage congestion and maintain the effectiveness of the charge.</w:t>
      </w:r>
      <w:r/>
    </w:p>
    <w:p>
      <w:pPr>
        <w:pStyle w:val="ListNumber"/>
        <w:spacing w:line="240" w:lineRule="auto"/>
        <w:ind w:left="720"/>
      </w:pPr>
      <w:r/>
      <w:hyperlink r:id="rId11">
        <w:r>
          <w:rPr>
            <w:color w:val="0000EE"/>
            <w:u w:val="single"/>
          </w:rPr>
          <w:t>https://www.standard.co.uk/news/transport/sadiq-khan-london-congestion-charge-electric-vehicle-discount-tfl-b1257822.html</w:t>
        </w:r>
      </w:hyperlink>
      <w:r>
        <w:t xml:space="preserve"> - The Standard reports that from January 2, 2026, London's Congestion Charge will rise from £15 to £18. Electric vehicles will lose their full exemption; electric vans and lorries will receive a 50% discount, and electric cars a 25% discount. These changes are expected to generate an additional £110 million annually for Transport for London. The decision has faced criticism from businesses like Royal Mail, Tesco, Uber, DPD, DHL, and John Lewis, who warn it may discourage EV adoption and increase costs for Londoners.</w:t>
      </w:r>
      <w:r/>
    </w:p>
    <w:p>
      <w:pPr>
        <w:pStyle w:val="ListNumber"/>
        <w:spacing w:line="240" w:lineRule="auto"/>
        <w:ind w:left="720"/>
      </w:pPr>
      <w:r/>
      <w:hyperlink r:id="rId12">
        <w:r>
          <w:rPr>
            <w:color w:val="0000EE"/>
            <w:u w:val="single"/>
          </w:rPr>
          <w:t>https://www.london.gov.uk/md3442-changes-congestion-charging-scheme</w:t>
        </w:r>
      </w:hyperlink>
      <w:r>
        <w:t xml:space="preserve"> - London City Hall outlines changes to the Congestion Charging Scheme, effective from January 2, 2026. The standard charge will increase to £18 per day. Electric vehicles will no longer receive a full exemption; electric cars will get a 25% discount, and electric vans, quadricycles, and HGVs will receive a 50% discount, provided they are registered for the Auto Pay system. These adjustments aim to manage traffic and congestion in central London effectively.</w:t>
      </w:r>
      <w:r/>
    </w:p>
    <w:p>
      <w:pPr>
        <w:pStyle w:val="ListNumber"/>
        <w:spacing w:line="240" w:lineRule="auto"/>
        <w:ind w:left="720"/>
      </w:pPr>
      <w:r/>
      <w:hyperlink r:id="rId13">
        <w:r>
          <w:rPr>
            <w:color w:val="0000EE"/>
            <w:u w:val="single"/>
          </w:rPr>
          <w:t>https://www.reuters.com/fact-check/exemption-green-vehicles-end-londons-congestion-charge-not-ulez-2024-07-10/</w:t>
        </w:r>
      </w:hyperlink>
      <w:r>
        <w:t xml:space="preserve"> - Reuters clarifies that the exemption for zero-emission vehicles from London's Congestion Charge will end in December 2025, not affecting the Ultra Low Emission Zone (ULEZ) charges. Zero-emission vehicles will remain exempt from ULEZ fees. The decision to end the Congestion Charge exemption aims to maintain the effectiveness of the charge in managing traffic and congestion in central London.</w:t>
      </w:r>
      <w:r/>
    </w:p>
    <w:p>
      <w:pPr>
        <w:pStyle w:val="ListNumber"/>
        <w:spacing w:line="240" w:lineRule="auto"/>
        <w:ind w:left="720"/>
      </w:pPr>
      <w:r/>
      <w:hyperlink r:id="rId14">
        <w:r>
          <w:rPr>
            <w:color w:val="0000EE"/>
            <w:u w:val="single"/>
          </w:rPr>
          <w:t>https://www.autoexpress.co.uk/news/367431/london-congestion-charge-prices-rise-all-drivers-and-evs-must-pay</w:t>
        </w:r>
      </w:hyperlink>
      <w:r>
        <w:t xml:space="preserve"> - Auto Express reports that from January 2, 2026, London's Congestion Charge will increase to £18. Electric vehicles will no longer be fully exempt; electric cars will receive a 25% discount, and electric vans, bikes, and HGVs will benefit from a 50% discount, provided they are registered for the Auto Pay system. These changes aim to generate additional revenue and manage congestion effectively.</w:t>
      </w:r>
      <w:r/>
    </w:p>
    <w:p>
      <w:pPr>
        <w:pStyle w:val="ListNumber"/>
        <w:spacing w:line="240" w:lineRule="auto"/>
        <w:ind w:left="720"/>
      </w:pPr>
      <w:r/>
      <w:hyperlink r:id="rId15">
        <w:r>
          <w:rPr>
            <w:color w:val="0000EE"/>
            <w:u w:val="single"/>
          </w:rPr>
          <w:t>https://www.gbnews.com/lifestyle/cars/sadiq-khan-congestion-charge-london-drivers-2026</w:t>
        </w:r>
      </w:hyperlink>
      <w:r>
        <w:t xml:space="preserve"> - GB News reports that London's Congestion Charge will rise to £18 from January 2, 2026. Electric vehicle drivers will lose their full exemption; electric cars will qualify for a 25% discount, and electric vans and lorries will receive a 50% discount, provided they are registered with Transport for London's AutoPay system. These changes aim to manage congestion and generate additional revenue for the city.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transport/sadiq-khan-congestion-charge-windfall-electric-vehicle-exemption-axed-tfl-b1258131.html" TargetMode="External"/><Relationship Id="rId10" Type="http://schemas.openxmlformats.org/officeDocument/2006/relationships/hyperlink" Target="https://www.theguardian.com/politics/2025/nov/13/london-congestion-charge-to-rise-20-and-apply-to-ev-for-first-time" TargetMode="External"/><Relationship Id="rId11" Type="http://schemas.openxmlformats.org/officeDocument/2006/relationships/hyperlink" Target="https://www.standard.co.uk/news/transport/sadiq-khan-london-congestion-charge-electric-vehicle-discount-tfl-b1257822.html" TargetMode="External"/><Relationship Id="rId12" Type="http://schemas.openxmlformats.org/officeDocument/2006/relationships/hyperlink" Target="https://www.london.gov.uk/md3442-changes-congestion-charging-scheme" TargetMode="External"/><Relationship Id="rId13" Type="http://schemas.openxmlformats.org/officeDocument/2006/relationships/hyperlink" Target="https://www.reuters.com/fact-check/exemption-green-vehicles-end-londons-congestion-charge-not-ulez-2024-07-10/" TargetMode="External"/><Relationship Id="rId14" Type="http://schemas.openxmlformats.org/officeDocument/2006/relationships/hyperlink" Target="https://www.autoexpress.co.uk/news/367431/london-congestion-charge-prices-rise-all-drivers-and-evs-must-pay" TargetMode="External"/><Relationship Id="rId15" Type="http://schemas.openxmlformats.org/officeDocument/2006/relationships/hyperlink" Target="https://www.gbnews.com/lifestyle/cars/sadiq-khan-congestion-charge-london-drivers-2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