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Thamesmead set for transformative DLR extension to boost connectivity and development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Thamesmead, a South London neighbourhood long criticised for its poor transport connections, is on the cusp of a significant transformation with plans to extend the Docklands Light Railway (DLR) to the area. For decades, residents have faced limited and inefficient links to the rest of London, often having to endure long bus journeys or detours into central London just to cross the River Thames. The proposed DLR extension has become a beacon of hope for many locals who see it as a crucial development to rectify these long-standing issues.</w:t>
      </w:r>
      <w:r/>
    </w:p>
    <w:p>
      <w:r/>
      <w:r>
        <w:t>Currently, Thamesmead lacks direct rail transport, with the nearest stations being Abbey Wood, Belvedere, Plumstead, and Woolwich Arsenal. This has left residents feeling isolated. Malcolm Hearn, a lifelong Thamesmead resident, described the transport situation as "appalling," lamenting how difficult it is to navigate across the river without the Elizabeth line or the ferry, which few prefer to use. Younger residents like Leo Sanzone also voice frustration over the area's limited connectivity, noting that the current options force people to travel outward just to travel anywhere else, a burden the DLR extension could relieve.</w:t>
      </w:r>
      <w:r/>
    </w:p>
    <w:p>
      <w:r/>
      <w:r>
        <w:t>Transport for London (TfL) has confirmed its intention to push forward with the DLR extension, a project estimated to cost up to £1.7 billion. Though the funding is not yet secured and the project may not open until at least the early 2030s, the extension signifies a major infrastructure priority under Mayor Sadiq Khan’s administration. The planned route includes two new stations at Beckton Riverside and Thamesmead Waterfront, linked by a twin-bored tunnel beneath the Thames. This connection is expected to reduce travel times significantly, making journeys from Thamesmead to key hubs such as Stratford around 25 minutes and Tottenham Court Road about 35 minutes.</w:t>
      </w:r>
      <w:r/>
    </w:p>
    <w:p>
      <w:r/>
      <w:r>
        <w:t>This infrastructure endeavor is not merely about transport; it represents a gateway to substantial economic and community growth. Estimates suggest the project could unlock the construction of up to 30,000 new homes and create approximately 10,000 new jobs. The economic impact is projected at £15.6 billion, a figure that has prompted business leaders to urge Chancellor Rachel Reeves to approve investment in the scheme in the upcoming Autumn Budget. The extension is anticipated to support thousands of new residents and foster economic opportunities, boosting both Thamesmead’s and the wider area's development.</w:t>
      </w:r>
      <w:r/>
    </w:p>
    <w:p>
      <w:r/>
      <w:r>
        <w:t>Local councils have shown broad support for the project. Bexley Council, for instance, is advocating for further extension of the DLR beyond Thamesmead to Belvedere, contributing financial support alongside Newham Council, TfL, and private developers. While there is no immediate plan for large-scale redevelopment in Belvedere, the possibility of future expansion reflects the broader vision for improving transport access across South East London.</w:t>
      </w:r>
      <w:r/>
    </w:p>
    <w:p>
      <w:r/>
      <w:r>
        <w:t>Residents who have experienced the benefits of recent transport improvements, such as the arrival of the Elizabeth line at Abbey Wood, remain optimistic that the DLR extension will follow suit. Juliet Olodu shared her initial hesitation about the Elizabeth line, which has since transformed her daily commute by making travel quicker and more convenient. This precedent bolsters hope that the DLR project will similarly transform life in Thamesmead, improving connectivity and opening doors for social and economic advancement.</w:t>
      </w:r>
      <w:r/>
    </w:p>
    <w:p>
      <w:r/>
      <w:r>
        <w:t>For now, Thamesmead waits as Transport for London progresses with consultation processes and plans submissions expected by 2026. Construction is envisaged to commence in the late 2020s, with a focus on integrating the area more effectively into London's transport network and unlocking its growth potential. While challenges remain, the community’s anticipation signals a collective desire for change that could mark a new chapter in Thamesmead’s long history of transport struggles.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3, 4, 6, 8, 10 </w:t>
      </w:r>
      <w:r/>
    </w:p>
    <w:p>
      <w:pPr>
        <w:pStyle w:val="ListBullet"/>
        <w:spacing w:line="240" w:lineRule="auto"/>
        <w:ind w:left="720"/>
      </w:pPr>
      <w:r/>
      <w:hyperlink r:id="rId10">
        <w:r>
          <w:rPr>
            <w:color w:val="0000EE"/>
            <w:u w:val="single"/>
          </w:rPr>
          <w:t>[2]</w:t>
        </w:r>
      </w:hyperlink>
      <w:r>
        <w:t xml:space="preserve"> (Evening Standard) - Paragraphs 2, 3 </w:t>
      </w:r>
      <w:r/>
    </w:p>
    <w:p>
      <w:pPr>
        <w:pStyle w:val="ListBullet"/>
        <w:spacing w:line="240" w:lineRule="auto"/>
        <w:ind w:left="720"/>
      </w:pPr>
      <w:r/>
      <w:hyperlink r:id="rId11">
        <w:r>
          <w:rPr>
            <w:color w:val="0000EE"/>
            <w:u w:val="single"/>
          </w:rPr>
          <w:t>[3]</w:t>
        </w:r>
      </w:hyperlink>
      <w:r>
        <w:t xml:space="preserve"> (Evening Standard) - Paragraph 4 </w:t>
      </w:r>
      <w:r/>
    </w:p>
    <w:p>
      <w:pPr>
        <w:pStyle w:val="ListBullet"/>
        <w:spacing w:line="240" w:lineRule="auto"/>
        <w:ind w:left="720"/>
      </w:pPr>
      <w:r/>
      <w:hyperlink r:id="rId12">
        <w:r>
          <w:rPr>
            <w:color w:val="0000EE"/>
            <w:u w:val="single"/>
          </w:rPr>
          <w:t>[4]</w:t>
        </w:r>
      </w:hyperlink>
      <w:r>
        <w:t xml:space="preserve"> (BBC News) - Paragraph 3, 5 </w:t>
      </w:r>
      <w:r/>
    </w:p>
    <w:p>
      <w:pPr>
        <w:pStyle w:val="ListBullet"/>
        <w:spacing w:line="240" w:lineRule="auto"/>
        <w:ind w:left="720"/>
      </w:pPr>
      <w:r/>
      <w:hyperlink r:id="rId13">
        <w:r>
          <w:rPr>
            <w:color w:val="0000EE"/>
            <w:u w:val="single"/>
          </w:rPr>
          <w:t>[5]</w:t>
        </w:r>
      </w:hyperlink>
      <w:r>
        <w:t xml:space="preserve"> (Evening Standard) - Paragraph 5 </w:t>
      </w:r>
      <w:r/>
    </w:p>
    <w:p>
      <w:pPr>
        <w:pStyle w:val="ListBullet"/>
        <w:spacing w:line="240" w:lineRule="auto"/>
        <w:ind w:left="720"/>
      </w:pPr>
      <w:r/>
      <w:hyperlink r:id="rId14">
        <w:r>
          <w:rPr>
            <w:color w:val="0000EE"/>
            <w:u w:val="single"/>
          </w:rPr>
          <w:t>[6]</w:t>
        </w:r>
      </w:hyperlink>
      <w:r>
        <w:t xml:space="preserve"> (New Civil Engineer) - Paragraph 5 </w:t>
      </w:r>
      <w:r/>
    </w:p>
    <w:p>
      <w:pPr>
        <w:pStyle w:val="ListBullet"/>
        <w:spacing w:line="240" w:lineRule="auto"/>
        <w:ind w:left="720"/>
      </w:pPr>
      <w:r/>
      <w:hyperlink r:id="rId15">
        <w:r>
          <w:rPr>
            <w:color w:val="0000EE"/>
            <w:u w:val="single"/>
          </w:rPr>
          <w:t>[7]</w:t>
        </w:r>
      </w:hyperlink>
      <w:r>
        <w:t xml:space="preserve"> (Greenwich Wire)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https://www.mylondon.news/news/transport/south-london-neighbourhood-appalling-transport-32877147</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https://www.standard.co.uk/news/london/tfl-dlr-extension-thamesmead-elizabeth-line-london-overground-b1174393.html</w:t>
        </w:r>
      </w:hyperlink>
      <w:r>
        <w:t xml:space="preserve"> - Transport for London (TfL) has decided to proceed with plans to extend the Docklands Light Railway (DLR) to Thamesmead, despite public calls to extend the Elizabeth line or London Overground instead. The proposed extension, which could cost up to £1.7 billion, is currently unfunded and may not open for at least a decade. Thamesmead, home to over 30,000 residents, currently lacks direct rail connections, with the nearest stations being Abbey Wood, Belvedere, Plumstead, and Woolwich Arsenal. The DLR extension aims to improve connectivity and support the construction of new homes in the area. (</w:t>
      </w:r>
      <w:hyperlink r:id="rId17">
        <w:r>
          <w:rPr>
            <w:color w:val="0000EE"/>
            <w:u w:val="single"/>
          </w:rPr>
          <w:t>standard.co.uk</w:t>
        </w:r>
      </w:hyperlink>
      <w:r>
        <w:t>)</w:t>
      </w:r>
      <w:r/>
    </w:p>
    <w:p>
      <w:pPr>
        <w:pStyle w:val="ListNumber"/>
        <w:spacing w:line="240" w:lineRule="auto"/>
        <w:ind w:left="720"/>
      </w:pPr>
      <w:r/>
      <w:hyperlink r:id="rId11">
        <w:r>
          <w:rPr>
            <w:color w:val="0000EE"/>
            <w:u w:val="single"/>
          </w:rPr>
          <w:t>https://www.standard.co.uk/news/transport/dlr-extension-thamesmead-beckton-rachel-reeves-tfl-sadiq-khan-businessldn-b1247803.html</w:t>
        </w:r>
      </w:hyperlink>
      <w:r>
        <w:t xml:space="preserve"> - Business leaders have urged Chancellor Rachel Reeves to approve the proposed £1.7 billion Docklands Light Railway (DLR) extension to Thamesmead in the upcoming Autumn Budget. The extension is expected to deliver thousands of new homes and provide a £15.6 billion boost to the economy. The scheme is one of London Mayor Sadiq Khan's three major infrastructure projects for which Transport for London is seeking investment. (</w:t>
      </w:r>
      <w:hyperlink r:id="rId18">
        <w:r>
          <w:rPr>
            <w:color w:val="0000EE"/>
            <w:u w:val="single"/>
          </w:rPr>
          <w:t>standard.co.uk</w:t>
        </w:r>
      </w:hyperlink>
      <w:r>
        <w:t>)</w:t>
      </w:r>
      <w:r/>
    </w:p>
    <w:p>
      <w:pPr>
        <w:pStyle w:val="ListNumber"/>
        <w:spacing w:line="240" w:lineRule="auto"/>
        <w:ind w:left="720"/>
      </w:pPr>
      <w:r/>
      <w:hyperlink r:id="rId12">
        <w:r>
          <w:rPr>
            <w:color w:val="0000EE"/>
            <w:u w:val="single"/>
          </w:rPr>
          <w:t>https://feeds.bbci.co.uk/news/articles/c86gw5p351lo</w:t>
        </w:r>
      </w:hyperlink>
      <w:r>
        <w:t xml:space="preserve"> - Transport for London (TfL) has launched a second public consultation on plans to extend the Docklands Light Railway (DLR) across the River Thames to Thamesmead. The proposed extension includes two new stations at Beckton Riverside and Thamesmead Waterfront, connected by a tunnel under the Thames. TfL estimates that journey times from Thamesmead could be reduced to about 25 minutes to Stratford and 35 minutes to Tottenham Court Road. The scheme could unlock up to 30,000 new homes and 10,000 new jobs, with an estimated economic impact of £15.6 billion. (</w:t>
      </w:r>
      <w:hyperlink r:id="rId19">
        <w:r>
          <w:rPr>
            <w:color w:val="0000EE"/>
            <w:u w:val="single"/>
          </w:rPr>
          <w:t>feeds.bbci.co.uk</w:t>
        </w:r>
      </w:hyperlink>
      <w:r>
        <w:t>)</w:t>
      </w:r>
      <w:r/>
    </w:p>
    <w:p>
      <w:pPr>
        <w:pStyle w:val="ListNumber"/>
        <w:spacing w:line="240" w:lineRule="auto"/>
        <w:ind w:left="720"/>
      </w:pPr>
      <w:r/>
      <w:hyperlink r:id="rId13">
        <w:r>
          <w:rPr>
            <w:color w:val="0000EE"/>
            <w:u w:val="single"/>
          </w:rPr>
          <w:t>https://www.standard.co.uk/news/transport/dlr-extension-beckton-riverside-thamesmead-plans-sadiq-khan-2026-b1074999.html</w:t>
        </w:r>
      </w:hyperlink>
      <w:r>
        <w:t xml:space="preserve"> - Plans to extend the Docklands Light Railway (DLR) to Thamesmead are progressing, with submissions aimed for 2026. The extension would involve a new tunnel under the Thames, connecting Thamesmead to the existing DLR network. The project is expected to support the construction of between 20,000 and 30,000 new homes in Thamesmead and Beckton Riverside. The Mayor of London, Sadiq Khan, confirmed that the scheme remains in progress, with a planning application anticipated in 2026. (</w:t>
      </w:r>
      <w:hyperlink r:id="rId20">
        <w:r>
          <w:rPr>
            <w:color w:val="0000EE"/>
            <w:u w:val="single"/>
          </w:rPr>
          <w:t>standard.co.uk</w:t>
        </w:r>
      </w:hyperlink>
      <w:r>
        <w:t>)</w:t>
      </w:r>
      <w:r/>
    </w:p>
    <w:p>
      <w:pPr>
        <w:pStyle w:val="ListNumber"/>
        <w:spacing w:line="240" w:lineRule="auto"/>
        <w:ind w:left="720"/>
      </w:pPr>
      <w:r/>
      <w:hyperlink r:id="rId14">
        <w:r>
          <w:rPr>
            <w:color w:val="0000EE"/>
            <w:u w:val="single"/>
          </w:rPr>
          <w:t>https://www.newcivilengineer.com/latest/tfl-prefers-twin-bored-tunnel-for-dlr-extension-as-second-consultation-starts-26-06-2025/</w:t>
        </w:r>
      </w:hyperlink>
      <w:r>
        <w:t xml:space="preserve"> - Transport for London (TfL) has expressed a preference for a twin-bored tunnel for the proposed Docklands Light Railway (DLR) extension to Thamesmead. The second public consultation for the project has commenced, with TfL chief customer and strategy officer Alex Williams highlighting the opportunity to create new homes, jobs, and economic growth by linking two major growth areas with two new accessible stations. TfL intends to submit a Transport and Works Act Order (TWAO) application in autumn 2026, with construction potentially beginning in the late 2020s and the extension opening in the early 2030s. (</w:t>
      </w:r>
      <w:hyperlink r:id="rId21">
        <w:r>
          <w:rPr>
            <w:color w:val="0000EE"/>
            <w:u w:val="single"/>
          </w:rPr>
          <w:t>newcivilengineer.com</w:t>
        </w:r>
      </w:hyperlink>
      <w:r>
        <w:t>)</w:t>
      </w:r>
      <w:r/>
    </w:p>
    <w:p>
      <w:pPr>
        <w:pStyle w:val="ListNumber"/>
        <w:spacing w:line="240" w:lineRule="auto"/>
        <w:ind w:left="720"/>
      </w:pPr>
      <w:r/>
      <w:hyperlink r:id="rId15">
        <w:r>
          <w:rPr>
            <w:color w:val="0000EE"/>
            <w:u w:val="single"/>
          </w:rPr>
          <w:t>https://greenwichwire.co.uk/2025/08/08/thamesmead-dlr-belvedere-extension-bexley-council/</w:t>
        </w:r>
      </w:hyperlink>
      <w:r>
        <w:t xml:space="preserve"> - Bexley Council has advocated for the Docklands Light Railway (DLR) extension to reach Belvedere, beyond Thamesmead. The council has allocated £200,000 towards the project, with Newham contributing £200,000 and Transport for London (TfL) providing £1 million. The developers of Thamesmead Waterfront and Beckton Riverside are also contributing £400,000 and £200,000 each, respectively. TfL has indicated that the line could extend to Belvedere at a later date, although there are currently no large-scale redevelopment plans for the area. (</w:t>
      </w:r>
      <w:hyperlink r:id="rId22">
        <w:r>
          <w:rPr>
            <w:color w:val="0000EE"/>
            <w:u w:val="single"/>
          </w:rPr>
          <w:t>greenwichwire.co.uk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south-london-neighbourhood-appalling-transport-32877147" TargetMode="External"/><Relationship Id="rId10" Type="http://schemas.openxmlformats.org/officeDocument/2006/relationships/hyperlink" Target="https://www.standard.co.uk/news/london/tfl-dlr-extension-thamesmead-elizabeth-line-london-overground-b1174393.html" TargetMode="External"/><Relationship Id="rId11" Type="http://schemas.openxmlformats.org/officeDocument/2006/relationships/hyperlink" Target="https://www.standard.co.uk/news/transport/dlr-extension-thamesmead-beckton-rachel-reeves-tfl-sadiq-khan-businessldn-b1247803.html" TargetMode="External"/><Relationship Id="rId12" Type="http://schemas.openxmlformats.org/officeDocument/2006/relationships/hyperlink" Target="https://feeds.bbci.co.uk/news/articles/c86gw5p351lo" TargetMode="External"/><Relationship Id="rId13" Type="http://schemas.openxmlformats.org/officeDocument/2006/relationships/hyperlink" Target="https://www.standard.co.uk/news/transport/dlr-extension-beckton-riverside-thamesmead-plans-sadiq-khan-2026-b1074999.html" TargetMode="External"/><Relationship Id="rId14" Type="http://schemas.openxmlformats.org/officeDocument/2006/relationships/hyperlink" Target="https://www.newcivilengineer.com/latest/tfl-prefers-twin-bored-tunnel-for-dlr-extension-as-second-consultation-starts-26-06-2025/" TargetMode="External"/><Relationship Id="rId15" Type="http://schemas.openxmlformats.org/officeDocument/2006/relationships/hyperlink" Target="https://greenwichwire.co.uk/2025/08/08/thamesmead-dlr-belvedere-extension-bexley-council/" TargetMode="External"/><Relationship Id="rId16" Type="http://schemas.openxmlformats.org/officeDocument/2006/relationships/hyperlink" Target="https://www.noahwire.com" TargetMode="External"/><Relationship Id="rId17" Type="http://schemas.openxmlformats.org/officeDocument/2006/relationships/hyperlink" Target="https://www.standard.co.uk/news/london/tfl-dlr-extension-thamesmead-elizabeth-line-london-overground-b1174393.html?utm_source=openai" TargetMode="External"/><Relationship Id="rId18" Type="http://schemas.openxmlformats.org/officeDocument/2006/relationships/hyperlink" Target="https://www.standard.co.uk/news/transport/dlr-extension-thamesmead-beckton-rachel-reeves-tfl-sadiq-khan-businessldn-b1247803.html?utm_source=openai" TargetMode="External"/><Relationship Id="rId19" Type="http://schemas.openxmlformats.org/officeDocument/2006/relationships/hyperlink" Target="https://feeds.bbci.co.uk/news/articles/c86gw5p351lo?utm_source=openai" TargetMode="External"/><Relationship Id="rId20" Type="http://schemas.openxmlformats.org/officeDocument/2006/relationships/hyperlink" Target="https://www.standard.co.uk/news/transport/dlr-extension-beckton-riverside-thamesmead-plans-sadiq-khan-2026-b1074999.html?utm_source=openai" TargetMode="External"/><Relationship Id="rId21" Type="http://schemas.openxmlformats.org/officeDocument/2006/relationships/hyperlink" Target="https://www.newcivilengineer.com/latest/tfl-prefers-twin-bored-tunnel-for-dlr-extension-as-second-consultation-starts-26-06-2025/?utm_source=openai" TargetMode="External"/><Relationship Id="rId22" Type="http://schemas.openxmlformats.org/officeDocument/2006/relationships/hyperlink" Target="https://greenwichwire.co.uk/2025/08/08/thamesmead-dlr-belvedere-extension-bexley-counci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