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Cathy Ying Zhang acquires historic London mansion once linked to fascist Italy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wife of Chinese tech billionaire Jack Ma, Cathy Ying Zhang, has acquired a remarkable London mansion with a storied past for £19.5 million. Situated in the affluent Belgravia area, the property is a former Italian embassy, showcasing a rare blend of historical significance and modern luxury.</w:t>
      </w:r>
      <w:r/>
    </w:p>
    <w:p>
      <w:r/>
      <w:r>
        <w:t>This Grade II-listed townhouse, spanning nearly 7,700 square feet, was originally constructed around 1900 in the distinctive Arts and Crafts style by architect Eustace Balfour. Its history is closely tied to Italy's political and diplomatic heritage; the property was bought by Benito Mussolini’s fascist government in 1923 and served as the Italian embassy throughout the 1920s. Later, it functioned as the offices for the Italian defence attaché for over six decades before transitioning back into a private residence in the early 2000s.</w:t>
      </w:r>
      <w:r/>
    </w:p>
    <w:p>
      <w:r/>
      <w:r>
        <w:t>The mansion boasts six en-suite bedrooms, including an expansive 520 square-foot master suite occupying an entire floor, complete with twin walk-in dressing rooms and a luxurious marble bathroom. Among its many sophisticated features are a basement cinema room, a fitness studio, private staff quarters, and a lift that serves all six floors. The house also includes a private courtyard garden, secure underground parking designed for two cars, two vaults, and separate accommodation for staff, features that underscore its exclusivity and opulence.</w:t>
      </w:r>
      <w:r/>
    </w:p>
    <w:p>
      <w:r/>
      <w:r>
        <w:t>Despite its grandeur and prime location just minutes from Buckingham Palace and less than a mile from Sloane Square, the property blends quietly into its gated enclave on Lygon Place. Locals and neighbouring businesses appear largely unaware of the new resident’s arrival, with some attributing the quieter ambience to recent shifts in the area’s demographics linked to tax changes impacting wealthy homeowners. The mansion remains largely unoccupied, with surveillance and security systems maintaining strict privacy.</w:t>
      </w:r>
      <w:r/>
    </w:p>
    <w:p>
      <w:r/>
      <w:r>
        <w:t>This acquisition adds to the couple’s growing international portfolio of high-value real estate. Cathy Ying Zhang and Jack Ma have previously invested in several prominent properties worldwide, including multiple adjoining residences in Singapore valued at £26 million and a château in France. The couple’s real estate strategy reflects their significant wealth; Jack Ma, founder of Alibaba, the world’s second-largest e-commerce company behind Amazon, is estimated to be worth approximately £35 billion.</w:t>
      </w:r>
      <w:r/>
    </w:p>
    <w:p>
      <w:r/>
      <w:r>
        <w:t>The London property market for super-prime homes has seen some turbulence recently, with mansion prices in the capital declining by about four per cent over the past year, the steepest drop since early 2021. Nonetheless, high-profile acquisitions among billionaires continue unabated, illustrated by recent multimillion-pound purchases by other wealthy individuals, such as filmmaker George Lucas and fashion designer Tom Ford.</w:t>
      </w:r>
      <w:r/>
    </w:p>
    <w:p>
      <w:r/>
      <w:r>
        <w:t>The former embassy’s walls have witnessed numerous historical figures, including Oswald Mosley, Diana Mitford, and even David Lloyd George. Interestingly, espionage is part of the local lore too, as the neighbouring house once belonged to British admiral Sir Reginald Drax, whose name famously inspired a James Bond villain created by Ian Fleming.</w:t>
      </w:r>
      <w:r/>
    </w:p>
    <w:p>
      <w:r/>
      <w:r>
        <w:t>Overall, the mansion’s sale not only marks a rare and significant property transaction in London’s luxury market but also illuminates the intersection of history, wealth, and international prominence embodied by its new owners.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1-12, 14-21</w:t>
      </w:r>
      <w:r/>
    </w:p>
    <w:p>
      <w:pPr>
        <w:pStyle w:val="ListBullet"/>
        <w:spacing w:line="240" w:lineRule="auto"/>
        <w:ind w:left="720"/>
      </w:pPr>
      <w:r/>
      <w:hyperlink r:id="rId10">
        <w:r>
          <w:rPr>
            <w:color w:val="0000EE"/>
            <w:u w:val="single"/>
          </w:rPr>
          <w:t>[2]</w:t>
        </w:r>
      </w:hyperlink>
      <w:r>
        <w:t xml:space="preserve"> (VN Express) - Paragraphs 1-3</w:t>
      </w:r>
      <w:r/>
    </w:p>
    <w:p>
      <w:pPr>
        <w:pStyle w:val="ListBullet"/>
        <w:spacing w:line="240" w:lineRule="auto"/>
        <w:ind w:left="720"/>
      </w:pPr>
      <w:r/>
      <w:hyperlink r:id="rId11">
        <w:r>
          <w:rPr>
            <w:color w:val="0000EE"/>
            <w:u w:val="single"/>
          </w:rPr>
          <w:t>[3]</w:t>
        </w:r>
      </w:hyperlink>
      <w:r>
        <w:t xml:space="preserve"> (Property News International) - Paragraphs 3-4, 6</w:t>
      </w:r>
      <w:r/>
    </w:p>
    <w:p>
      <w:pPr>
        <w:pStyle w:val="ListBullet"/>
        <w:spacing w:line="240" w:lineRule="auto"/>
        <w:ind w:left="720"/>
      </w:pPr>
      <w:r/>
      <w:hyperlink r:id="rId12">
        <w:r>
          <w:rPr>
            <w:color w:val="0000EE"/>
            <w:u w:val="single"/>
          </w:rPr>
          <w:t>[4]</w:t>
        </w:r>
      </w:hyperlink>
      <w:r>
        <w:t xml:space="preserve"> (AAStocks) - Paragraph 3</w:t>
      </w:r>
      <w:r/>
    </w:p>
    <w:p>
      <w:pPr>
        <w:pStyle w:val="ListBullet"/>
        <w:spacing w:line="240" w:lineRule="auto"/>
        <w:ind w:left="720"/>
      </w:pPr>
      <w:r/>
      <w:hyperlink r:id="rId13">
        <w:r>
          <w:rPr>
            <w:color w:val="0000EE"/>
            <w:u w:val="single"/>
          </w:rPr>
          <w:t>[5]</w:t>
        </w:r>
      </w:hyperlink>
      <w:r>
        <w:t xml:space="preserve"> (NewsMinimalist) - Paragraph 4</w:t>
      </w:r>
      <w:r/>
    </w:p>
    <w:p>
      <w:pPr>
        <w:pStyle w:val="ListBullet"/>
        <w:spacing w:line="240" w:lineRule="auto"/>
        <w:ind w:left="720"/>
      </w:pPr>
      <w:r/>
      <w:hyperlink r:id="rId14">
        <w:r>
          <w:rPr>
            <w:color w:val="0000EE"/>
            <w:u w:val="single"/>
          </w:rPr>
          <w:t>[6]</w:t>
        </w:r>
      </w:hyperlink>
      <w:r>
        <w:t xml:space="preserve"> (Silicon UK) - Paragraph 4</w:t>
      </w:r>
      <w:r/>
    </w:p>
    <w:p>
      <w:pPr>
        <w:pStyle w:val="ListBullet"/>
        <w:spacing w:line="240" w:lineRule="auto"/>
        <w:ind w:left="720"/>
      </w:pPr>
      <w:r/>
      <w:hyperlink r:id="rId15">
        <w:r>
          <w:rPr>
            <w:color w:val="0000EE"/>
            <w:u w:val="single"/>
          </w:rPr>
          <w:t>[7]</w:t>
        </w:r>
      </w:hyperlink>
      <w:r>
        <w:t xml:space="preserve"> (ZNews)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https://www.dailymail.co.uk/news/article-15284637/Italian-embassy-20million-Belgravia-China.html?ns_mchannel=rss&amp;ns_campaign=1490&amp;ito=1490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https://e.vnexpress.net/news/tech/personalities/wife-of-chinese-tech-billionaire-jack-ma-buys-london-villa-for-25-7m-4964271.html</w:t>
        </w:r>
      </w:hyperlink>
      <w:r>
        <w:t xml:space="preserve"> - Cathy Ying Zhang, wife of Chinese tech billionaire Jack Ma, purchased a former Italian embassy in central London for £19.5 million (US$25.7 million). The six-bedroom townhouse, built at the turn of the century, was acquired by Benito Mussolini’s government in 1923. It later served as the offices for the Italian defence attaché in the latter half of the 20th century before being sold by the Italian government in the early 2000s. The Grade II listed building was then converted back into a residential property before being put on the open market last year. The property features a cinema, lift, and six bedrooms, adding to the couple’s extensive international real estate portfolio. (</w:t>
      </w:r>
      <w:hyperlink r:id="rId17">
        <w:r>
          <w:rPr>
            <w:color w:val="0000EE"/>
            <w:u w:val="single"/>
          </w:rPr>
          <w:t>e.vnexpress.net</w:t>
        </w:r>
      </w:hyperlink>
      <w:r>
        <w:t>)</w:t>
      </w:r>
      <w:r/>
    </w:p>
    <w:p>
      <w:pPr>
        <w:pStyle w:val="ListNumber"/>
        <w:spacing w:line="240" w:lineRule="auto"/>
        <w:ind w:left="720"/>
      </w:pPr>
      <w:r/>
      <w:hyperlink r:id="rId11">
        <w:r>
          <w:rPr>
            <w:color w:val="0000EE"/>
            <w:u w:val="single"/>
          </w:rPr>
          <w:t>https://www.propertynewsint.com/news/jack-ma-s-wife-buys-former-italian-embassy-in-london-for-25-7-million</w:t>
        </w:r>
      </w:hyperlink>
      <w:r>
        <w:t xml:space="preserve"> - Jack Ma’s wife, Cathy Ying Zhang, has purchased the former Italian Embassy in London’s Belgravia for $25.7 million, adding to the family’s growing global property portfolio. The 7,948-square-foot mansion occupies a prime corner in Belgravia and carries significant historical value. It served as the Italian Embassy during the 1920s and later housed the Italian defense attaché. The building was eventually converted into a private home featuring a lift, cinema, and six bedrooms. The acquisition adds to the couple’s extensive international real estate holdings. (</w:t>
      </w:r>
      <w:hyperlink r:id="rId18">
        <w:r>
          <w:rPr>
            <w:color w:val="0000EE"/>
            <w:u w:val="single"/>
          </w:rPr>
          <w:t>propertynewsint.com</w:t>
        </w:r>
      </w:hyperlink>
      <w:r>
        <w:t>)</w:t>
      </w:r>
      <w:r/>
    </w:p>
    <w:p>
      <w:pPr>
        <w:pStyle w:val="ListNumber"/>
        <w:spacing w:line="240" w:lineRule="auto"/>
        <w:ind w:left="720"/>
      </w:pPr>
      <w:r/>
      <w:hyperlink r:id="rId12">
        <w:r>
          <w:rPr>
            <w:color w:val="0000EE"/>
            <w:u w:val="single"/>
          </w:rPr>
          <w:t>https://www.aastocks.com/en/stocks/news/aafn-con/NOW.1483050/top-news/AAFN</w:t>
        </w:r>
      </w:hyperlink>
      <w:r>
        <w:t xml:space="preserve"> - Jack Ma's wife, Cathy Ying Zhang, purchased the former Italian embassy residence located in London's Belgravia district for GBP19.5 million (about HKD199 million) last autumn, foreign media reported. Land registry records showed that the transaction was completed in October 2024. The townhouse has a building area of 7,948 square feet, equipped with a private cinema, elevator, and six bedrooms. (</w:t>
      </w:r>
      <w:hyperlink r:id="rId19">
        <w:r>
          <w:rPr>
            <w:color w:val="0000EE"/>
            <w:u w:val="single"/>
          </w:rPr>
          <w:t>aastocks.com</w:t>
        </w:r>
      </w:hyperlink>
      <w:r>
        <w:t>)</w:t>
      </w:r>
      <w:r/>
    </w:p>
    <w:p>
      <w:pPr>
        <w:pStyle w:val="ListNumber"/>
        <w:spacing w:line="240" w:lineRule="auto"/>
        <w:ind w:left="720"/>
      </w:pPr>
      <w:r/>
      <w:hyperlink r:id="rId13">
        <w:r>
          <w:rPr>
            <w:color w:val="0000EE"/>
            <w:u w:val="single"/>
          </w:rPr>
          <w:t>https://www.newsminimalist.com/articles/jack-mas-wife-buys-former-italian-embassy-in-london-6dadd41a</w:t>
        </w:r>
      </w:hyperlink>
      <w:r>
        <w:t xml:space="preserve"> - Jack Ma's wife, Cathy Ying Zhang, purchased the former Italian embassy in London for £19.5 million. The Belgravia property, a Grade II listed mansion, adds to the Chinese billionaire's family's international real estate holdings. It features six bedrooms, a cinema, and a lift. This acquisition follows other significant property purchases by the Ma family globally, including in Singapore and Hong Kong, and a large estate in New York. (</w:t>
      </w:r>
      <w:hyperlink r:id="rId20">
        <w:r>
          <w:rPr>
            <w:color w:val="0000EE"/>
            <w:u w:val="single"/>
          </w:rPr>
          <w:t>newsminimalist.com</w:t>
        </w:r>
      </w:hyperlink>
      <w:r>
        <w:t>)</w:t>
      </w:r>
      <w:r/>
    </w:p>
    <w:p>
      <w:pPr>
        <w:pStyle w:val="ListNumber"/>
        <w:spacing w:line="240" w:lineRule="auto"/>
        <w:ind w:left="720"/>
      </w:pPr>
      <w:r/>
      <w:hyperlink r:id="rId14">
        <w:r>
          <w:rPr>
            <w:color w:val="0000EE"/>
            <w:u w:val="single"/>
          </w:rPr>
          <w:t>https://www.silicon.co.uk/e-marketing/ecommerce/jack-ma-london-mansion-627503</w:t>
        </w:r>
      </w:hyperlink>
      <w:r>
        <w:t xml:space="preserve"> - The wife of Alibaba founder Jack Ma, Cathy Zhang Ying, bought a Belgravia mansion that once served as the Italian embassy in London, the Financial Times reported. Zhang purchased the Grade II listed townhouse for £19.5 million last autumn, making it the 34th most expensive sale last year in the British capital, the newspaper said. The building was used as the Italian embassy in the 1920s and also served as the office of the Italian defence attaché. (</w:t>
      </w:r>
      <w:hyperlink r:id="rId21">
        <w:r>
          <w:rPr>
            <w:color w:val="0000EE"/>
            <w:u w:val="single"/>
          </w:rPr>
          <w:t>silicon.co.uk</w:t>
        </w:r>
      </w:hyperlink>
      <w:r>
        <w:t>)</w:t>
      </w:r>
      <w:r/>
    </w:p>
    <w:p>
      <w:pPr>
        <w:pStyle w:val="ListNumber"/>
        <w:spacing w:line="240" w:lineRule="auto"/>
        <w:ind w:left="720"/>
      </w:pPr>
      <w:r/>
      <w:hyperlink r:id="rId15">
        <w:r>
          <w:rPr>
            <w:color w:val="0000EE"/>
            <w:u w:val="single"/>
          </w:rPr>
          <w:t>https://znews.vn/vo-jack-ma-chi-khung-mua-lai-dinh-thu-dac-biet-tai-london-post1602135.html</w:t>
        </w:r>
      </w:hyperlink>
      <w:r>
        <w:t xml:space="preserve"> - Bà Cathy Ying Zhang, vợ của tỷ phú Jack Ma, đã chi hơn 19 triệu bảng Anh để mua lại dinh thự từng là trụ sở Đại sứ quán Italy tại London (Anh). Bà Cathy Ying Zhang, vợ của tỷ phú Jack Ma, đã chi 19,5 triệu bảng Anh (tương đương 26 triệu USD) để mua dinh thự lâu đời tại Anh. (</w:t>
      </w:r>
      <w:hyperlink r:id="rId22">
        <w:r>
          <w:rPr>
            <w:color w:val="0000EE"/>
            <w:u w:val="single"/>
          </w:rPr>
          <w:t>znews.vn</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84637/Italian-embassy-20million-Belgravia-China.html?ns_mchannel=rss&amp;ns_campaign=1490&amp;ito=1490" TargetMode="External"/><Relationship Id="rId10" Type="http://schemas.openxmlformats.org/officeDocument/2006/relationships/hyperlink" Target="https://e.vnexpress.net/news/tech/personalities/wife-of-chinese-tech-billionaire-jack-ma-buys-london-villa-for-25-7m-4964271.html" TargetMode="External"/><Relationship Id="rId11" Type="http://schemas.openxmlformats.org/officeDocument/2006/relationships/hyperlink" Target="https://www.propertynewsint.com/news/jack-ma-s-wife-buys-former-italian-embassy-in-london-for-25-7-million" TargetMode="External"/><Relationship Id="rId12" Type="http://schemas.openxmlformats.org/officeDocument/2006/relationships/hyperlink" Target="https://www.aastocks.com/en/stocks/news/aafn-con/NOW.1483050/top-news/AAFN" TargetMode="External"/><Relationship Id="rId13" Type="http://schemas.openxmlformats.org/officeDocument/2006/relationships/hyperlink" Target="https://www.newsminimalist.com/articles/jack-mas-wife-buys-former-italian-embassy-in-london-6dadd41a" TargetMode="External"/><Relationship Id="rId14" Type="http://schemas.openxmlformats.org/officeDocument/2006/relationships/hyperlink" Target="https://www.silicon.co.uk/e-marketing/ecommerce/jack-ma-london-mansion-627503" TargetMode="External"/><Relationship Id="rId15" Type="http://schemas.openxmlformats.org/officeDocument/2006/relationships/hyperlink" Target="https://znews.vn/vo-jack-ma-chi-khung-mua-lai-dinh-thu-dac-biet-tai-london-post1602135.html" TargetMode="External"/><Relationship Id="rId16" Type="http://schemas.openxmlformats.org/officeDocument/2006/relationships/hyperlink" Target="https://www.noahwire.com" TargetMode="External"/><Relationship Id="rId17" Type="http://schemas.openxmlformats.org/officeDocument/2006/relationships/hyperlink" Target="https://e.vnexpress.net/news/tech/personalities/wife-of-chinese-tech-billionaire-jack-ma-buys-london-villa-for-25-7m-4964271.html?utm_source=openai" TargetMode="External"/><Relationship Id="rId18" Type="http://schemas.openxmlformats.org/officeDocument/2006/relationships/hyperlink" Target="https://www.propertynewsint.com/news/jack-ma-s-wife-buys-former-italian-embassy-in-london-for-25-7-million?utm_source=openai" TargetMode="External"/><Relationship Id="rId19" Type="http://schemas.openxmlformats.org/officeDocument/2006/relationships/hyperlink" Target="https://www.aastocks.com/en/stocks/news/aafn-con/NOW.1483050/top-news/AAFN?utm_source=openai" TargetMode="External"/><Relationship Id="rId20" Type="http://schemas.openxmlformats.org/officeDocument/2006/relationships/hyperlink" Target="https://www.newsminimalist.com/articles/jack-mas-wife-buys-former-italian-embassy-in-london-6dadd41a?utm_source=openai" TargetMode="External"/><Relationship Id="rId21" Type="http://schemas.openxmlformats.org/officeDocument/2006/relationships/hyperlink" Target="https://www.silicon.co.uk/e-marketing/ecommerce/jack-ma-london-mansion-627503?utm_source=openai" TargetMode="External"/><Relationship Id="rId22" Type="http://schemas.openxmlformats.org/officeDocument/2006/relationships/hyperlink" Target="https://znews.vn/vo-jack-ma-chi-khung-mua-lai-dinh-thu-dac-biet-tai-london-post160213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