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Agent Templates for Financial Services: Faster Pitchbooks, KYC and Month-End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banking and asset management are testing ready-made AI agents that promise to cut days of work into hours; Anthropic’s new financial services templates plug into Excel, PowerPoint and more , and they matter because teams want reliable, auditable automation that fits existing rules and tools.</w:t>
      </w:r>
      <w:r/>
    </w:p>
    <w:p>
      <w:r/>
      <w:r>
        <w:t>Essential Takeaways</w:t>
      </w:r>
      <w:r/>
      <w:r/>
    </w:p>
    <w:p>
      <w:pPr>
        <w:pStyle w:val="ListBullet"/>
        <w:spacing w:line="240" w:lineRule="auto"/>
        <w:ind w:left="720"/>
      </w:pPr>
      <w:r/>
      <w:r>
        <w:rPr>
          <w:b/>
        </w:rPr>
        <w:t>Ten ready templates:</w:t>
      </w:r>
      <w:r>
        <w:t xml:space="preserve"> Five focused on research and client coverage, five on finance and operations, each handling common, time-consuming workflows like pitchbooks, KYC screening and month-end closes.</w:t>
      </w:r>
      <w:r/>
    </w:p>
    <w:p>
      <w:pPr>
        <w:pStyle w:val="ListBullet"/>
        <w:spacing w:line="240" w:lineRule="auto"/>
        <w:ind w:left="720"/>
      </w:pPr>
      <w:r/>
      <w:r>
        <w:rPr>
          <w:b/>
        </w:rPr>
        <w:t>Dual deployment:</w:t>
      </w:r>
      <w:r>
        <w:t xml:space="preserve"> Use as a plugin in Claude Cowork/Claude Code for analyst-assisted work, or as a Claude Managed Agent for scheduled, autonomous runs with full audit logs.</w:t>
      </w:r>
      <w:r/>
    </w:p>
    <w:p>
      <w:pPr>
        <w:pStyle w:val="ListBullet"/>
        <w:spacing w:line="240" w:lineRule="auto"/>
        <w:ind w:left="720"/>
      </w:pPr>
      <w:r/>
      <w:r>
        <w:rPr>
          <w:b/>
        </w:rPr>
        <w:t>Microsoft 365 reach:</w:t>
      </w:r>
      <w:r>
        <w:t xml:space="preserve"> Add-ins for Excel, PowerPoint and Word (Outlook coming soon) let context flow between model, deck and memo without re-explaining.</w:t>
      </w:r>
      <w:r/>
    </w:p>
    <w:p>
      <w:pPr>
        <w:pStyle w:val="ListBullet"/>
        <w:spacing w:line="240" w:lineRule="auto"/>
        <w:ind w:left="720"/>
      </w:pPr>
      <w:r/>
      <w:r>
        <w:rPr>
          <w:b/>
        </w:rPr>
        <w:t>Wide connector set:</w:t>
      </w:r>
      <w:r>
        <w:t xml:space="preserve"> Eight new data connectors plus a Moody’s MCP app bring third-party data and credit ratings into workflows, with governed access and credential vaults.</w:t>
      </w:r>
      <w:r/>
    </w:p>
    <w:p>
      <w:pPr>
        <w:pStyle w:val="ListBullet"/>
        <w:spacing w:line="240" w:lineRule="auto"/>
        <w:ind w:left="720"/>
      </w:pPr>
      <w:r/>
      <w:r>
        <w:rPr>
          <w:b/>
        </w:rPr>
        <w:t>User-in-the-loop design:</w:t>
      </w:r>
      <w:r>
        <w:t xml:space="preserve"> Templates include task instructions, governed connectors and subagents so humans review, iterate and approve before anything is filed or sent.</w:t>
      </w:r>
      <w:r/>
      <w:r/>
    </w:p>
    <w:p>
      <w:pPr>
        <w:pStyle w:val="Heading2"/>
      </w:pPr>
      <w:r>
        <w:t>Why these templates are a real change for banking workflows</w:t>
      </w:r>
      <w:r/>
    </w:p>
    <w:p>
      <w:r/>
      <w:r>
        <w:t>Anthropic’s templates package industry know-how into ready-to-run blueprints that smell faintly of spreadsheets and late-night pitch prep. They tackle the grind: creating comparables, reconciling ledgers, compiling KYC packs and running close checklists , tasks that traditionally eat analyst hours. According to Anthropic, the idea is to let teams deploy Claude “in days rather than months,” which matters when headcount and time are tight. For firms that still fear building bespoke agents, these templates provide a scaffold that’s both practical and familiar.</w:t>
      </w:r>
      <w:r/>
    </w:p>
    <w:p>
      <w:pPr>
        <w:pStyle w:val="Heading2"/>
      </w:pPr>
      <w:r>
        <w:t>What’s inside each template , and why it’s useful</w:t>
      </w:r>
      <w:r/>
    </w:p>
    <w:p>
      <w:r/>
      <w:r>
        <w:t>Each template combines three practical pieces: skills (task instructions and domain knowledge), connectors (controlled data access) and subagents (specialist Claude models for subtasks). That means a Pitch Builder not only drafts slides but can return a comps model in Excel and a cover note ready to drop into Outlook. Firms can tweak modelling conventions, approval gates and audit trails rather than reinventing the wheel. The approach keeps users in the loop , human review remains front and centre , which should ease compliance teams’ nerves.</w:t>
      </w:r>
      <w:r/>
    </w:p>
    <w:p>
      <w:pPr>
        <w:pStyle w:val="Heading2"/>
      </w:pPr>
      <w:r>
        <w:t>How the Microsoft 365 integration actually helps day-to-day work</w:t>
      </w:r>
      <w:r/>
    </w:p>
    <w:p>
      <w:r/>
      <w:r>
        <w:t>The new add-ins let Claude carry context from an Excel model into a PowerPoint deck or a Word credit memo without repeating instructions. In practice, that’s useful: build a valuation in Excel, have the deck update when numbers change, and draft supporting memos against firm templates. Claude Cowork also supports task dispatching by text or voice, so an analyst can assign work while away from their desk and return to local files already updated. For teams that live in Office tools, the integration reduces friction and keeps version control cleaner.</w:t>
      </w:r>
      <w:r/>
    </w:p>
    <w:p>
      <w:pPr>
        <w:pStyle w:val="Heading2"/>
      </w:pPr>
      <w:r>
        <w:t>Data connectors and Moody’s , why the extra feeds matter</w:t>
      </w:r>
      <w:r/>
    </w:p>
    <w:p>
      <w:r/>
      <w:r>
        <w:t>Anthropic broadened Claude’s data reach with eight new connectors , from Dun &amp; Bradstreet identity data to IBISWorld forecasts and Guidepoint interview transcripts , and a Moody’s MCP app for credit ratings and corporate data on hundreds of millions of entities. That’s significant: richer inputs mean agents can produce more defensible analyses, and connectors are governed so data access aligns with firm policies. For credit teams, compliance functions and BD groups, the Moody’s link in particular brings an authoritative source straight into agent workflows.</w:t>
      </w:r>
      <w:r/>
    </w:p>
    <w:p>
      <w:pPr>
        <w:pStyle w:val="Heading2"/>
      </w:pPr>
      <w:r>
        <w:t>Two ways to run agents: sidekick or autopilot</w:t>
      </w:r>
      <w:r/>
    </w:p>
    <w:p>
      <w:r/>
      <w:r>
        <w:t>You can use a template as a plugin in Claude Cowork or Claude Code so the model runs alongside an analyst’s desktop tools, returning Excel files, slides and emails the way a human would. Or you deploy the same template as a Claude Managed Agent to run autonomously , for example, sweeping a book of deals overnight or executing a month-end close sequence with a checklist and audit logs. The cookbooks include long-running sessions, per-tool permissions and credential vaults, which is handy when you need both scale and traceability.</w:t>
      </w:r>
      <w:r/>
    </w:p>
    <w:p>
      <w:pPr>
        <w:pStyle w:val="Heading2"/>
      </w:pPr>
      <w:r>
        <w:t>Who’s already using Claude and what they say</w:t>
      </w:r>
      <w:r/>
    </w:p>
    <w:p>
      <w:r/>
      <w:r>
        <w:t>Anthropic shared customer quotes from big names in finance: Citadel praising Excel integration for model updates, FIS highlighting dramatic AML compression, and hedge funds noting near-universal adoption among their teams. That early enthusiasm suggests the templates are resonating where data-heavy, repeatable tasks dominate. Still, adoption will hinge on how well firms map the templates to their risk, approval and audit frameworks , and how comfortable compliance teams are with human-in-the-loop controls.</w:t>
      </w:r>
      <w:r/>
    </w:p>
    <w:p>
      <w:r/>
      <w:r>
        <w:t>It's a small change that can make every pitch, close and KYC file feel a lot less manual.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https://www.how2shout.com/news/anthropic-claude-agent-templates-financial-services-microsoft-365.html</w:t>
        </w:r>
      </w:hyperlink>
      <w:r>
        <w:t xml:space="preserve"> - Please view link - unable to able to access data</w:t>
      </w:r>
      <w:r/>
    </w:p>
    <w:p>
      <w:pPr>
        <w:pStyle w:val="ListNumber"/>
        <w:spacing w:line="240" w:lineRule="auto"/>
        <w:ind w:left="720"/>
      </w:pPr>
      <w:r/>
      <w:hyperlink r:id="rId9">
        <w:r>
          <w:rPr>
            <w:color w:val="0000EE"/>
            <w:u w:val="single"/>
          </w:rPr>
          <w:t>https://www.how2shout.com/news/anthropic-claude-agent-templates-financial-services-microsoft-365.html</w:t>
        </w:r>
      </w:hyperlink>
      <w:r>
        <w:t xml:space="preserve"> - Anthropic has introduced 10 ready-to-use agent templates for the financial services sector, aiming to streamline tasks such as building pitchbooks, screening KYC files, reconciling ledgers, and closing month-end books. These templates are available as plugins for Claude Cowork and Claude Code, as well as cookbooks for Claude Managed Agents, enabling rapid deployment of Claude in real financial operations. Additionally, Claude's integration with Microsoft 365 has been expanded to include Excel, PowerPoint, Word, and Outlook, with new data connectors and a Moody's MCP app for credit ratings and corporate data.</w:t>
      </w:r>
      <w:r/>
    </w:p>
    <w:p>
      <w:pPr>
        <w:pStyle w:val="ListNumber"/>
        <w:spacing w:line="240" w:lineRule="auto"/>
        <w:ind w:left="720"/>
      </w:pPr>
      <w:r/>
      <w:hyperlink r:id="rId10">
        <w:r>
          <w:rPr>
            <w:color w:val="0000EE"/>
            <w:u w:val="single"/>
          </w:rPr>
          <w:t>https://github.com/anthropic/claude-cookbooks</w:t>
        </w:r>
      </w:hyperlink>
      <w:r>
        <w:t xml:space="preserve"> - The 'claude-cookbooks' repository on GitHub offers a collection of notebooks and recipes showcasing effective ways to utilise Claude, Anthropic's AI assistant. These resources provide practical examples and guidance for deploying Claude in various applications, including financial services, enhancing productivity and efficiency in tasks such as data analysis, report generation, and workflow automation.</w:t>
      </w:r>
      <w:r/>
    </w:p>
    <w:p>
      <w:pPr>
        <w:pStyle w:val="ListNumber"/>
        <w:spacing w:line="240" w:lineRule="auto"/>
        <w:ind w:left="720"/>
      </w:pPr>
      <w:r/>
      <w:hyperlink r:id="rId12">
        <w:r>
          <w:rPr>
            <w:color w:val="0000EE"/>
            <w:u w:val="single"/>
          </w:rPr>
          <w:t>https://github.com/anthropic/claude-code</w:t>
        </w:r>
      </w:hyperlink>
      <w:r>
        <w:t xml:space="preserve"> - The 'claude-code' repository on GitHub hosts Claude Code, an agentic coding tool that integrates with your terminal to understand your codebase and assist in coding tasks. It helps automate routine tasks, explain complex code, and manage Git workflows, thereby improving development efficiency and code quality.</w:t>
      </w:r>
      <w:r/>
    </w:p>
    <w:p>
      <w:pPr>
        <w:pStyle w:val="ListNumber"/>
        <w:spacing w:line="240" w:lineRule="auto"/>
        <w:ind w:left="720"/>
      </w:pPr>
      <w:r/>
      <w:hyperlink r:id="rId11">
        <w:r>
          <w:rPr>
            <w:color w:val="0000EE"/>
            <w:u w:val="single"/>
          </w:rPr>
          <w:t>https://github.com/anthropic/skills</w:t>
        </w:r>
      </w:hyperlink>
      <w:r>
        <w:t xml:space="preserve"> - The 'skills' repository on GitHub contains public repositories for Agent Skills, which are essential components for enhancing the capabilities of Claude. These skills provide task instructions and domain knowledge, enabling Claude to perform a wide range of functions across different industries, including financial services.</w:t>
      </w:r>
      <w:r/>
    </w:p>
    <w:p>
      <w:pPr>
        <w:pStyle w:val="ListNumber"/>
        <w:spacing w:line="240" w:lineRule="auto"/>
        <w:ind w:left="720"/>
      </w:pPr>
      <w:r/>
      <w:hyperlink r:id="rId10">
        <w:r>
          <w:rPr>
            <w:color w:val="0000EE"/>
            <w:u w:val="single"/>
          </w:rPr>
          <w:t>https://github.com/anthropic/claude-cookbooks</w:t>
        </w:r>
      </w:hyperlink>
      <w:r>
        <w:t xml:space="preserve"> - The 'claude-cookbooks' repository on GitHub offers a collection of notebooks and recipes showcasing effective ways to utilise Claude, Anthropic's AI assistant. These resources provide practical examples and guidance for deploying Claude in various applications, including financial services, enhancing productivity and efficiency in tasks such as data analysis, report generation, and workflow automation.</w:t>
      </w:r>
      <w:r/>
    </w:p>
    <w:p>
      <w:pPr>
        <w:pStyle w:val="ListNumber"/>
        <w:spacing w:line="240" w:lineRule="auto"/>
        <w:ind w:left="720"/>
      </w:pPr>
      <w:r/>
      <w:hyperlink r:id="rId10">
        <w:r>
          <w:rPr>
            <w:color w:val="0000EE"/>
            <w:u w:val="single"/>
          </w:rPr>
          <w:t>https://github.com/anthropic/claude-cookbooks</w:t>
        </w:r>
      </w:hyperlink>
      <w:r>
        <w:t xml:space="preserve"> - The 'claude-cookbooks' repository on GitHub offers a collection of notebooks and recipes showcasing effective ways to utilise Claude, Anthropic's AI assistant. These resources provide practical examples and guidance for deploying Claude in various applications, including financial services, enhancing productivity and efficiency in tasks such as data analysis, report generation, and workflow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w2shout.com/news/anthropic-claude-agent-templates-financial-services-microsoft-365.html" TargetMode="External"/><Relationship Id="rId10" Type="http://schemas.openxmlformats.org/officeDocument/2006/relationships/hyperlink" Target="https://github.com/anthropic/claude-cookbooks" TargetMode="External"/><Relationship Id="rId11" Type="http://schemas.openxmlformats.org/officeDocument/2006/relationships/hyperlink" Target="https://github.com/anthropic/skills" TargetMode="External"/><Relationship Id="rId12" Type="http://schemas.openxmlformats.org/officeDocument/2006/relationships/hyperlink" Target="https://github.com/anthropic/claude-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