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 Generation 9-1-1 faces new security threats amid digital transformation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As emergency services move further into Next Generation 9-1-1, the benefits of richer data and faster routing are arriving alongside a sharper threat environment. The National Telecommunications and Information Administration says NG9-1-1 is designed to let public safety answering points receive not just voice calls but also text, images and video, bringing emergency response into a more digital era. That same shift, however, expands the opportunities for abuse, from false calls and spoofed locations to cyberattacks on the systems that carry them. </w:t>
      </w:r>
      <w:r/>
    </w:p>
    <w:p>
      <w:r/>
      <w:r>
        <w:t xml:space="preserve">The FBI has repeatedly warned that swatting is not a prank but a potentially deadly crime. In its guidance, the bureau says hoax 9-1-1 calls can trigger large police responses, waste scarce resources and create a real risk of injury or death. Researchers have also described 9-1-1 networks as vulnerable to attacks on confidentiality, integrity and availability, including spoofing and denial-of-service campaigns that can interfere with emergency communications at scale. </w:t>
      </w:r>
      <w:r/>
    </w:p>
    <w:p>
      <w:r/>
      <w:r>
        <w:t xml:space="preserve">That is why emergency communications centres are being pushed to treat these threats as operational, not theoretical. The lead article argues that call-takers now need stronger verification tools, clearer escalation procedures and closer coordination with supervisors when a report appears suspicious. It also notes that the old instinct of sending help when in doubt still applies, but now has to be paired with better context so responders can approach scenes with more awareness. </w:t>
      </w:r>
      <w:r/>
    </w:p>
    <w:p>
      <w:r/>
      <w:r>
        <w:t xml:space="preserve">Technology may help, but it is not a substitute for judgment. The article says artificial intelligence can support call handling by flagging anomalies, highlighting emotional cues and surfacing details that may be missed under pressure, yet it should not be left to decide whether an emergency is genuine. That caution is especially relevant as synthetic voices, manipulated images and other deepfake-style tools become more accessible, making fabricated incidents harder to spot. </w:t>
      </w:r>
      <w:r/>
    </w:p>
    <w:p>
      <w:r/>
      <w:r>
        <w:t xml:space="preserve">The broader challenge is organisational as much as technical. The article points to fragmented governance, uneven funding and inconsistent adoption of standards as obstacles to building a coherent defence. It argues for more training, shared incident reporting, state-level coordination and stronger use of federal guidance from bodies such as SAFECOM and the Cybersecurity and Infrastructure Security Agency. In a system where a single false report can set off a major response, resilience now depends on keeping human expertise at the centre while the technology around it rapidly changes.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https://www.contactcenterpipeline.com/Article/9-1-1-at-risk</w:t>
        </w:r>
      </w:hyperlink>
      <w:r>
        <w:t xml:space="preserve"> - Please view link - unable to able to access data</w:t>
      </w:r>
      <w:r/>
    </w:p>
    <w:p>
      <w:pPr>
        <w:pStyle w:val="ListNumber"/>
        <w:spacing w:line="240" w:lineRule="auto"/>
        <w:ind w:left="720"/>
      </w:pPr>
      <w:r/>
      <w:hyperlink r:id="rId10">
        <w:r>
          <w:rPr>
            <w:color w:val="0000EE"/>
            <w:u w:val="single"/>
          </w:rPr>
          <w:t>https://www.fbi.gov/news/stories/the-crime-of-swatting-fake-9-1-1-calls-have-real-consequences1</w:t>
        </w:r>
      </w:hyperlink>
      <w:r>
        <w:t xml:space="preserve"> - This article from the FBI discusses the crime of 'swatting,' where individuals make false 9-1-1 calls to draw a law enforcement response to a hoax victim. It highlights the serious consequences of such actions, including potential injury or loss of life, and the significant resources diverted from legitimate emergencies. The piece also provides historical context, noting that swatting incidents have been on the rise and have targeted various individuals, including celebrities. The FBI emphasizes the importance of taking swatting threats seriously and coordinating with law enforcement partners to address these incidents.</w:t>
      </w:r>
      <w:r/>
    </w:p>
    <w:p>
      <w:pPr>
        <w:pStyle w:val="ListNumber"/>
        <w:spacing w:line="240" w:lineRule="auto"/>
        <w:ind w:left="720"/>
      </w:pPr>
      <w:r/>
      <w:hyperlink r:id="rId14">
        <w:r>
          <w:rPr>
            <w:color w:val="0000EE"/>
            <w:u w:val="single"/>
          </w:rPr>
          <w:t>https://www.fbi.gov/investigate/cyber/alerts/threat-actors-use-swatting-to-target-victims-nationwide</w:t>
        </w:r>
      </w:hyperlink>
      <w:r>
        <w:t xml:space="preserve"> - The FBI's Public Service Announcement details how threat actors use swatting to target victims nationwide. Swatting involves making hoax calls to emergency services, feigning immediate threats to life, to provoke a large response from law enforcement. The article outlines the methods used by perpetrators, including compiling sensitive information from publicly available sources and leveraging spoofing technology. It also offers protective measures for the public, such as reviewing online presence for sensitive personal information and exercising caution when sharing content online. The FBI underscores the seriousness of swatting and its potential deadly consequences.</w:t>
      </w:r>
      <w:r/>
    </w:p>
    <w:p>
      <w:pPr>
        <w:pStyle w:val="ListNumber"/>
        <w:spacing w:line="240" w:lineRule="auto"/>
        <w:ind w:left="720"/>
      </w:pPr>
      <w:r/>
      <w:hyperlink r:id="rId12">
        <w:r>
          <w:rPr>
            <w:color w:val="0000EE"/>
            <w:u w:val="single"/>
          </w:rPr>
          <w:t>https://pmc.ncbi.nlm.nih.gov/articles/PMC6647750/</w:t>
        </w:r>
      </w:hyperlink>
      <w:r>
        <w:t xml:space="preserve"> - This article examines the vulnerabilities in 9-1-1 infrastructure, focusing on information security breaches that can compromise confidentiality, integrity, and availability. It discusses various attack vectors, including swatting, where individuals misdirect law enforcement resources to target others, often for personal reasons. The piece also covers other integrity attacks, such as spoofing apps or services that generate false location or caller identification information. Additionally, it addresses breaches of availability, like denial-of-service attacks that can delay emergency response times. The article emphasizes the need for robust security measures to protect critical emergency services.</w:t>
      </w:r>
      <w:r/>
    </w:p>
    <w:p>
      <w:pPr>
        <w:pStyle w:val="ListNumber"/>
        <w:spacing w:line="240" w:lineRule="auto"/>
        <w:ind w:left="720"/>
      </w:pPr>
      <w:r/>
      <w:hyperlink r:id="rId15">
        <w:r>
          <w:rPr>
            <w:color w:val="0000EE"/>
            <w:u w:val="single"/>
          </w:rPr>
          <w:t>https://www.axios.com/2025/07/18/secret-service-official-swatting-911-threat</w:t>
        </w:r>
      </w:hyperlink>
      <w:r>
        <w:t xml:space="preserve"> - Axios reports on a 'swatting' incident targeting a top Secret Service official on July 4, where an anonymous 9-1-1 call falsely claimed the official's daughter was brandishing a weapon at their home. The article highlights the growing threat of swatting—false emergency calls aimed at provoking a heavy police response—and the challenges law enforcement faces in addressing such hoaxes. It also raises concerns about the privacy exposure of high-level individuals, as perpetrators often have access to their home addresses. Authorities are investigating the incident and whether voice manipulation technology was used.</w:t>
      </w:r>
      <w:r/>
    </w:p>
    <w:p>
      <w:pPr>
        <w:pStyle w:val="ListNumber"/>
        <w:spacing w:line="240" w:lineRule="auto"/>
        <w:ind w:left="720"/>
      </w:pPr>
      <w:r/>
      <w:hyperlink r:id="rId11">
        <w:r>
          <w:rPr>
            <w:color w:val="0000EE"/>
            <w:u w:val="single"/>
          </w:rPr>
          <w:t>https://www.ntia.gov/category/next-generation-911</w:t>
        </w:r>
      </w:hyperlink>
      <w:r>
        <w:t xml:space="preserve"> - The National Telecommunications and Information Administration (NTIA) provides information on Next Generation 9-1-1 (NG9-1-1), an initiative to modernize emergency communication systems. NG9-1-1 aims to enhance emergency services by enabling Public Safety Answering Points (PSAPs) to accept digital information, such as voice, photos, videos, and text messages, from the public. The article discusses the evolution of 9-1-1 systems to include wireless phones, text and picture messaging, video chat, social media, and Voice over Internet Protocol (VoIP) devices, and the importance of transitioning to an IP-based 9-1-1 system to meet public expectations.</w:t>
      </w:r>
      <w:r/>
    </w:p>
    <w:p>
      <w:pPr>
        <w:pStyle w:val="ListNumber"/>
        <w:spacing w:line="240" w:lineRule="auto"/>
        <w:ind w:left="720"/>
      </w:pPr>
      <w:r/>
      <w:hyperlink r:id="rId16">
        <w:r>
          <w:rPr>
            <w:color w:val="0000EE"/>
            <w:u w:val="single"/>
          </w:rPr>
          <w:t>https://arxiv.org/abs/1609.02353</w:t>
        </w:r>
      </w:hyperlink>
      <w:r>
        <w:t xml:space="preserve"> - This academic paper discusses the threat of Distributed Denial of Service (DDoS) attacks on 9-1-1 emergency services. It explores how attackers can exploit cellular network protocols to launch anonymized DDoS attacks on 9-1-1 systems, potentially blocking emergency services in an entire state for days. The study highlights the vulnerabilities in the 9-1-1 infrastructure and the severity of such attacks, emphasizing the need for robust security measures to protect critical emergency services from cyber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actcenterpipeline.com/Article/9-1-1-at-risk" TargetMode="External"/><Relationship Id="rId10" Type="http://schemas.openxmlformats.org/officeDocument/2006/relationships/hyperlink" Target="https://www.fbi.gov/news/stories/the-crime-of-swatting-fake-9-1-1-calls-have-real-consequences1" TargetMode="External"/><Relationship Id="rId11" Type="http://schemas.openxmlformats.org/officeDocument/2006/relationships/hyperlink" Target="https://www.ntia.gov/category/next-generation-911" TargetMode="External"/><Relationship Id="rId12" Type="http://schemas.openxmlformats.org/officeDocument/2006/relationships/hyperlink" Target="https://pmc.ncbi.nlm.nih.gov/articles/PMC6647750/" TargetMode="External"/><Relationship Id="rId13" Type="http://schemas.openxmlformats.org/officeDocument/2006/relationships/hyperlink" Target="https://www.noahwire.com" TargetMode="External"/><Relationship Id="rId14" Type="http://schemas.openxmlformats.org/officeDocument/2006/relationships/hyperlink" Target="https://www.fbi.gov/investigate/cyber/alerts/threat-actors-use-swatting-to-target-victims-nationwide" TargetMode="External"/><Relationship Id="rId15" Type="http://schemas.openxmlformats.org/officeDocument/2006/relationships/hyperlink" Target="https://www.axios.com/2025/07/18/secret-service-official-swatting-911-threat" TargetMode="External"/><Relationship Id="rId16" Type="http://schemas.openxmlformats.org/officeDocument/2006/relationships/hyperlink" Target="https://arxiv.org/abs/1609.023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