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accelerates integration of autonomous AI in cyber defence amid simulated enemy threat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Army is treating artificial intelligence as a live operational threat, not just a productivity tool, after a recent tabletop exercise imagined an enemy AI probing communications and data networks in the Indo-Pacific and adjusting its tactics faster than human defenders could react. According to Business Insider, the scenario was designed around a hypothetical September 2027 crisis, with the aim of understanding how a machine-speed cyber campaign might unfold against Army systems.</w:t>
      </w:r>
      <w:r/>
    </w:p>
    <w:p>
      <w:r/>
      <w:r>
        <w:t>The exercise brought together 14 companies, including Google, OpenAI, Microsoft, Amazon Web Services and Palo Alto Networks, alongside Army and Pentagon officials. Gen. Chris Eubank, who leads Army Cyber Command, said the discussion centred on how frontier models and AI agents could help defenders spot intrusions, misdirect hostile systems and buy time when adversaries are adapting continuously. Axios reported that participants also explored whether the Army can bypass slower procurement habits to field these tools more quickly.</w:t>
      </w:r>
      <w:r/>
    </w:p>
    <w:p>
      <w:r/>
      <w:r>
        <w:t>The drill reflected a wider shift inside the service, which has already used earlier AI tabletop events to test ideas ranging from logistics to paperwork reduction. But this latest version pushed harder on the question of autonomy: where machines should be allowed to act on their own, and where a human must remain in control. Brandon Pugh, the Army's principal cyber adviser, said the premise was an adversary launching repeated waves of attacks that learned from each defensive response, exposing weaknesses in real time.</w:t>
      </w:r>
      <w:r/>
    </w:p>
    <w:p>
      <w:r/>
      <w:r>
        <w:t>That concern fits a broader military effort to weave AI into Indo-Pacific planning. Defence One reported last year that Indo-Pacific Command had begun using AI in wargaming to improve speed and decision-making, while Army Pacific and Army Futures Command have been building out multi-domain exercises that span cyber, space, air, land and sea. The Army's latest message is clear: in a future conflict, cyber defence may move too quickly for people alone, and the service wants AI not only to assist, but eventually to shoulder some defensive tasks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https://www.businessinsider.com/how-us-army-is-readying-for-enemy-ai-cyberspace-attack-2026-5</w:t>
        </w:r>
      </w:hyperlink>
      <w:r>
        <w:t xml:space="preserve"> - Please view link - unable to able to access data</w:t>
      </w:r>
      <w:r/>
    </w:p>
    <w:p>
      <w:pPr>
        <w:pStyle w:val="ListNumber"/>
        <w:spacing w:line="240" w:lineRule="auto"/>
        <w:ind w:left="720"/>
      </w:pPr>
      <w:r/>
      <w:hyperlink r:id="rId9">
        <w:r>
          <w:rPr>
            <w:color w:val="0000EE"/>
            <w:u w:val="single"/>
          </w:rPr>
          <w:t>https://www.businessinsider.com/how-us-army-is-readying-for-enemy-ai-cyberspace-attack-2026-5</w:t>
        </w:r>
      </w:hyperlink>
      <w:r>
        <w:t xml:space="preserve"> - The US Army is preparing for AI-driven cyberattacks by conducting tabletop exercises simulating enemy AI agents targeting Army communications and data networks in a hypothetical Indo-Pacific conflict. These exercises aim to enhance the Army's cyber defence capabilities against rapidly adapting AI adversaries. The Army is collaborating with leading technology companies, including Google, OpenAI, and Microsoft, to develop AI-enabled cyber defence strategies. The focus is on using AI to detect and counteract adversary AI systems, with an emphasis on rapid deployment and adaptation to evolving cyber threats.</w:t>
      </w:r>
      <w:r/>
    </w:p>
    <w:p>
      <w:pPr>
        <w:pStyle w:val="ListNumber"/>
        <w:spacing w:line="240" w:lineRule="auto"/>
        <w:ind w:left="720"/>
      </w:pPr>
      <w:r/>
      <w:hyperlink r:id="rId10">
        <w:r>
          <w:rPr>
            <w:color w:val="0000EE"/>
            <w:u w:val="single"/>
          </w:rPr>
          <w:t>https://www.axios.com/2026/04/30/army-cybersecurity-artificial-intelligence-military</w:t>
        </w:r>
      </w:hyperlink>
      <w:r>
        <w:t xml:space="preserve"> - The US Army is collaborating with major technology and cybersecurity companies to enhance its AI-driven cyber defence strategies. During a recent AI tabletop exercise, executives from firms such as Amazon Web Services, Google, Microsoft, OpenAI, and CrowdStrike advised the Army on integrating automated cyber defence tools. The urgency stems from the rapid advancement of AI technologies, which raise concerns about potential AI-powered cyberattacks. The Army aims to deploy capabilities quickly, bypassing traditional procurement methods, and focuses on using AI to secure networks and develop deception tactics to mislead hostile AI systems.</w:t>
      </w:r>
      <w:r/>
    </w:p>
    <w:p>
      <w:pPr>
        <w:pStyle w:val="ListNumber"/>
        <w:spacing w:line="240" w:lineRule="auto"/>
        <w:ind w:left="720"/>
      </w:pPr>
      <w:r/>
      <w:hyperlink r:id="rId11">
        <w:r>
          <w:rPr>
            <w:color w:val="0000EE"/>
            <w:u w:val="single"/>
          </w:rPr>
          <w:t>https://www.defenseone.com/technology/2025/05/indopacom-brings-ai-wargaming-exercise/405708/</w:t>
        </w:r>
      </w:hyperlink>
      <w:r>
        <w:t xml:space="preserve"> - The US Indo-Pacific Command (INDOPACOM) is integrating artificial intelligence (AI) into wargaming exercises to enhance decision-making and operational planning. By incorporating AI, INDOPACOM aims to improve the speed and accuracy of strategic decisions, enabling commanders to better anticipate and counter adversary actions. The use of AI in these exercises reflects a broader trend of adopting advanced technologies to maintain a strategic advantage in the Indo-Pacific region. This initiative underscores the military's commitment to leveraging AI for enhanced operational effectiveness and readiness.</w:t>
      </w:r>
      <w:r/>
    </w:p>
    <w:p>
      <w:pPr>
        <w:pStyle w:val="ListNumber"/>
        <w:spacing w:line="240" w:lineRule="auto"/>
        <w:ind w:left="720"/>
      </w:pPr>
      <w:r/>
      <w:hyperlink r:id="rId12">
        <w:r>
          <w:rPr>
            <w:color w:val="0000EE"/>
            <w:u w:val="single"/>
          </w:rPr>
          <w:t>https://www.pacom.mil/Media/News/News-Articles/Article/4163276/project-convergence-capstone-5-delivering-future-capabilities-through-multi-dom/</w:t>
        </w:r>
      </w:hyperlink>
      <w:r>
        <w:t xml:space="preserve"> - Project Convergence Capstone 5 (PC-C5) is a significant military exercise conducted by the United States Army Pacific (USARPAC) and Army Futures Command. The exercise focuses on integrating future capabilities of joint and multinational allies, assessing advanced warfighting concepts across all domains—space, cyber, air, land, and sea. PC-C5 represents a pivotal step in shaping the future of Multi-Domain Operations (MDO), aiming to enhance interoperability and effectiveness among allied forces in complex operational environments.</w:t>
      </w:r>
      <w:r/>
    </w:p>
    <w:p>
      <w:pPr>
        <w:pStyle w:val="ListNumber"/>
        <w:spacing w:line="240" w:lineRule="auto"/>
        <w:ind w:left="720"/>
      </w:pPr>
      <w:r/>
      <w:hyperlink r:id="rId13">
        <w:r>
          <w:rPr>
            <w:color w:val="0000EE"/>
            <w:u w:val="single"/>
          </w:rPr>
          <w:t>https://warroom.armywarcollege.edu/podcasts/data-deterrence-diplomacy/</w:t>
        </w:r>
      </w:hyperlink>
      <w:r>
        <w:t xml:space="preserve"> - In a recent podcast, Carol Stauffer, USARPAC G2, discusses the critical role of Theater Army intelligence in the Indo-Pacific theater. She explains how her team synchronizes operations across 35 nations to maintain deterrence and prevent conflict. Stauffer highlights a shift from traditional 'kill chains' to a 'kill mesh,' integrating kinetic, cyber, and space effects across every domain. Emphasizing the importance of human relationships and bilateral interoperability, she underscores the mission's reliance on data and collaboration in the absence of a formal security framework like NATO.</w:t>
      </w:r>
      <w:r/>
    </w:p>
    <w:p>
      <w:pPr>
        <w:pStyle w:val="ListNumber"/>
        <w:spacing w:line="240" w:lineRule="auto"/>
        <w:ind w:left="720"/>
      </w:pPr>
      <w:r/>
      <w:hyperlink r:id="rId14">
        <w:r>
          <w:rPr>
            <w:color w:val="0000EE"/>
            <w:u w:val="single"/>
          </w:rPr>
          <w:t>https://www.army.mil/article/285570/from_concept_to_capability_us_army_rises_to_meet_the_challenge_in_the_indo_pacific</w:t>
        </w:r>
      </w:hyperlink>
      <w:r>
        <w:t xml:space="preserve"> - The US Army is enhancing its capabilities in the Indo-Pacific region by developing Multi-Domain Task Forces (MDTFs) to address complex security challenges. These MDTFs integrate various domains, including cyber, to provide a comprehensive response to potential threats. The Army's approach focuses on agility, interoperability, and rapid deployment to ensure a robust presence in the region. This strategy reflects a commitment to adapting military operations to meet evolving challenges and maintain a strategic advantage in the Indo-Pacific.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insider.com/how-us-army-is-readying-for-enemy-ai-cyberspace-attack-2026-5" TargetMode="External"/><Relationship Id="rId10" Type="http://schemas.openxmlformats.org/officeDocument/2006/relationships/hyperlink" Target="https://www.axios.com/2026/04/30/army-cybersecurity-artificial-intelligence-military" TargetMode="External"/><Relationship Id="rId11" Type="http://schemas.openxmlformats.org/officeDocument/2006/relationships/hyperlink" Target="https://www.defenseone.com/technology/2025/05/indopacom-brings-ai-wargaming-exercise/405708/" TargetMode="External"/><Relationship Id="rId12" Type="http://schemas.openxmlformats.org/officeDocument/2006/relationships/hyperlink" Target="https://www.pacom.mil/Media/News/News-Articles/Article/4163276/project-convergence-capstone-5-delivering-future-capabilities-through-multi-dom/" TargetMode="External"/><Relationship Id="rId13" Type="http://schemas.openxmlformats.org/officeDocument/2006/relationships/hyperlink" Target="https://warroom.armywarcollege.edu/podcasts/data-deterrence-diplomacy/" TargetMode="External"/><Relationship Id="rId14" Type="http://schemas.openxmlformats.org/officeDocument/2006/relationships/hyperlink" Target="https://www.army.mil/article/285570/from_concept_to_capability_us_army_rises_to_meet_the_challenge_in_the_indo_pacific"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