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Sports Minister's Account Hacked with Phishing Message Ahead of Paris 2024 Olympics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X account of French Sports Minister Amélie Oudéa-Castéra was hacked late on a Friday night but was swiftly recovered after intervention by X (formerly Twitter) and France's national cybersecurity agency, ANSSI. The incident involved a change of profile photo and a phishing message that threatened to close the account of a tech CEO unless he clicked a provided link. Though the identity of the hackers and their motives remain unidentified, the breach has been taken seriously by French authorities amid broader cybersecurity concerns with the Paris 2024 Olympics approaching.</w:t>
      </w:r>
    </w:p>
    <w:p>
      <w:r>
        <w:t>The Olympics, slated to commence on July 26, are considered a high-risk period for cyber-attacks. France aims to avert scenarios like those during previous Games, such as the leaks and disruptions seen in Rio de Janeiro in 2016 and Pyeongchang in 2018. Accordingly, French cybersecurity measures include the use of AI-powered cameras, a QR-code system for security clearances, and extensive preparedness exercises involving friendly hacker interventions to test system robustness. These steps are part of France's efforts to safeguard the event against both digital and physical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