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Livestream Portal Between Dublin and New York Temporarily Shut Down Due to Inappropriate Behavior in Dublin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livestream portal linking Dublin and New York was temporarily shut down due to inappropriate behavior observed in Dublin. Incidents, including public indecency and offensive displays, prompted Dublin City Council to implement technical changes to the portal's operation. This interactive art installation, designed to foster connections between cities, attracted significant attention and footfall in both locations, with largely positive engagements such as dances and a marriage proposal. Despite this, the need for minor software updates and monitoring by both Dublin and New York partners was highlighted to prevent further misuse. The portal, offering live views and interactions, plans to expand to more locations, ensuring further stability and user experiences in future implementations.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