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Google to Unveil Generative AI Features at Google I/O Developer Conference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Google is set to introduce new artificial intelligence features at its annual developer conference, Google I/O, which begins on Tuesday in California. The event, a traditional platform for significant updates to Google's major services such as Search, Maps, YouTube, and Android, will focus heavily on the integration of generative AI across its products.</w:t>
      </w:r>
    </w:p>
    <w:p>
      <w:r>
        <w:t>Earlier this year, Google launched Gemini, a revamped AI chatbot, and tested generative AI in responding to search queries in the UK. New AI-powered features tested may be expanded during the conference, and there is speculation around the introduction of a new digital assistant with multimodal capabilities for Pixel smartphones.</w:t>
      </w:r>
    </w:p>
    <w:p>
      <w:r>
        <w:t>Google may also preview its upcoming flagship Pixel smartphone and other hardware, including tablets and smart home devices. The emphasis on generative AI at Google I/O precedes similar expected focuses at upcoming developer conferences by Microsoft and Apple.</w:t>
      </w:r>
    </w:p>
    <w:p>
      <w:r>
        <w:t>Concurrently, discussions persist regarding the regulation of AI technology, with proposals in the UK suggesting sector-specific regulation rather than establishing a new central AI regulator. Critics argue that the rapid pace of AI development may outstrip regulatory capabilities, creating gaps.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